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5203" w14:textId="77777777" w:rsidR="0046038E" w:rsidRPr="00AE56E7" w:rsidRDefault="0089723B" w:rsidP="0089723B">
      <w:pPr>
        <w:spacing w:line="360" w:lineRule="auto"/>
        <w:jc w:val="center"/>
        <w:rPr>
          <w:rFonts w:ascii="Garamond" w:hAnsi="Garamond"/>
          <w:b/>
          <w:sz w:val="32"/>
          <w:szCs w:val="28"/>
        </w:rPr>
      </w:pPr>
      <w:r w:rsidRPr="00AE56E7">
        <w:rPr>
          <w:rFonts w:ascii="Garamond" w:hAnsi="Garamond"/>
          <w:b/>
          <w:sz w:val="32"/>
          <w:szCs w:val="28"/>
        </w:rPr>
        <w:t>Amérique(s)</w:t>
      </w:r>
      <w:r w:rsidR="006A01A9" w:rsidRPr="00AE56E7">
        <w:rPr>
          <w:rFonts w:ascii="Garamond" w:hAnsi="Garamond"/>
          <w:b/>
          <w:sz w:val="32"/>
          <w:szCs w:val="28"/>
        </w:rPr>
        <w:t xml:space="preserve"> poéti</w:t>
      </w:r>
      <w:r w:rsidRPr="00AE56E7">
        <w:rPr>
          <w:rFonts w:ascii="Garamond" w:hAnsi="Garamond"/>
          <w:b/>
          <w:sz w:val="32"/>
          <w:szCs w:val="28"/>
        </w:rPr>
        <w:t>que(s)</w:t>
      </w:r>
    </w:p>
    <w:p w14:paraId="2951F1FE" w14:textId="77777777" w:rsidR="0089723B" w:rsidRPr="00AE56E7" w:rsidRDefault="0089723B" w:rsidP="0089723B">
      <w:pPr>
        <w:spacing w:line="360" w:lineRule="auto"/>
        <w:jc w:val="center"/>
        <w:rPr>
          <w:rFonts w:ascii="Garamond" w:hAnsi="Garamond"/>
          <w:b/>
          <w:sz w:val="32"/>
          <w:szCs w:val="28"/>
        </w:rPr>
      </w:pPr>
      <w:proofErr w:type="gramStart"/>
      <w:r w:rsidRPr="00AE56E7">
        <w:rPr>
          <w:rFonts w:ascii="Garamond" w:hAnsi="Garamond"/>
          <w:b/>
          <w:sz w:val="32"/>
          <w:szCs w:val="28"/>
        </w:rPr>
        <w:t>entre</w:t>
      </w:r>
      <w:proofErr w:type="gramEnd"/>
      <w:r w:rsidRPr="00AE56E7">
        <w:rPr>
          <w:rFonts w:ascii="Garamond" w:hAnsi="Garamond"/>
          <w:b/>
          <w:sz w:val="32"/>
          <w:szCs w:val="28"/>
        </w:rPr>
        <w:t xml:space="preserve"> Ancien Monde et Nouveau Monde</w:t>
      </w:r>
    </w:p>
    <w:p w14:paraId="47BD59E4" w14:textId="77777777" w:rsidR="00AE56E7" w:rsidRDefault="0089723B" w:rsidP="0089723B">
      <w:pPr>
        <w:spacing w:line="360" w:lineRule="auto"/>
        <w:jc w:val="center"/>
        <w:rPr>
          <w:rFonts w:ascii="Garamond" w:hAnsi="Garamond"/>
          <w:b/>
          <w:i/>
          <w:sz w:val="28"/>
          <w:szCs w:val="28"/>
        </w:rPr>
      </w:pPr>
      <w:r w:rsidRPr="00AE56E7">
        <w:rPr>
          <w:rFonts w:ascii="Garamond" w:hAnsi="Garamond"/>
          <w:b/>
          <w:i/>
          <w:sz w:val="28"/>
          <w:szCs w:val="28"/>
        </w:rPr>
        <w:t>L’espace américain comme nouveau t</w:t>
      </w:r>
      <w:r w:rsidR="00FA1781" w:rsidRPr="00AE56E7">
        <w:rPr>
          <w:rFonts w:ascii="Garamond" w:hAnsi="Garamond"/>
          <w:b/>
          <w:i/>
          <w:sz w:val="28"/>
          <w:szCs w:val="28"/>
        </w:rPr>
        <w:t>erritoire de la fiction</w:t>
      </w:r>
      <w:r w:rsidR="00215D45" w:rsidRPr="00AE56E7">
        <w:rPr>
          <w:rFonts w:ascii="Garamond" w:hAnsi="Garamond"/>
          <w:b/>
          <w:i/>
          <w:sz w:val="28"/>
          <w:szCs w:val="28"/>
        </w:rPr>
        <w:t xml:space="preserve"> </w:t>
      </w:r>
    </w:p>
    <w:p w14:paraId="462E57A5" w14:textId="77777777" w:rsidR="0089723B" w:rsidRPr="00AE56E7" w:rsidRDefault="00041622" w:rsidP="0089723B">
      <w:pPr>
        <w:spacing w:line="360" w:lineRule="auto"/>
        <w:jc w:val="center"/>
        <w:rPr>
          <w:rFonts w:ascii="Garamond" w:hAnsi="Garamond"/>
          <w:b/>
          <w:i/>
          <w:sz w:val="28"/>
          <w:szCs w:val="28"/>
        </w:rPr>
      </w:pPr>
      <w:proofErr w:type="gramStart"/>
      <w:r w:rsidRPr="00AE56E7">
        <w:rPr>
          <w:rFonts w:ascii="Garamond" w:hAnsi="Garamond"/>
          <w:b/>
          <w:i/>
          <w:sz w:val="28"/>
          <w:szCs w:val="28"/>
        </w:rPr>
        <w:t>de</w:t>
      </w:r>
      <w:proofErr w:type="gramEnd"/>
      <w:r w:rsidRPr="00AE56E7">
        <w:rPr>
          <w:rFonts w:ascii="Garamond" w:hAnsi="Garamond"/>
          <w:b/>
          <w:i/>
          <w:sz w:val="28"/>
          <w:szCs w:val="28"/>
        </w:rPr>
        <w:t xml:space="preserve"> Fontenelle</w:t>
      </w:r>
      <w:r w:rsidR="0089723B" w:rsidRPr="00AE56E7">
        <w:rPr>
          <w:rFonts w:ascii="Garamond" w:hAnsi="Garamond"/>
          <w:b/>
          <w:i/>
          <w:sz w:val="28"/>
          <w:szCs w:val="28"/>
        </w:rPr>
        <w:t xml:space="preserve"> à Chateaubriand</w:t>
      </w:r>
    </w:p>
    <w:p w14:paraId="7AE52A48" w14:textId="77777777" w:rsidR="0089723B" w:rsidRDefault="0089723B" w:rsidP="0089723B">
      <w:pPr>
        <w:spacing w:line="360" w:lineRule="auto"/>
        <w:jc w:val="center"/>
        <w:rPr>
          <w:rFonts w:ascii="Adobe Garamond Pro" w:hAnsi="Adobe Garamond Pro"/>
          <w:sz w:val="24"/>
          <w:szCs w:val="28"/>
        </w:rPr>
      </w:pPr>
    </w:p>
    <w:p w14:paraId="44940816" w14:textId="77777777" w:rsidR="00AE56E7" w:rsidRPr="00AE56E7" w:rsidRDefault="00AE56E7" w:rsidP="00CF79F5">
      <w:pPr>
        <w:spacing w:line="360" w:lineRule="auto"/>
        <w:jc w:val="center"/>
        <w:rPr>
          <w:rFonts w:ascii="Adobe Garamond Pro" w:hAnsi="Adobe Garamond Pro"/>
          <w:b/>
          <w:i/>
          <w:sz w:val="28"/>
          <w:szCs w:val="28"/>
        </w:rPr>
      </w:pPr>
      <w:r w:rsidRPr="00AE56E7">
        <w:rPr>
          <w:rFonts w:ascii="Adobe Garamond Pro" w:hAnsi="Adobe Garamond Pro"/>
          <w:b/>
          <w:i/>
          <w:sz w:val="28"/>
          <w:szCs w:val="28"/>
        </w:rPr>
        <w:t>Appel à communication</w:t>
      </w:r>
    </w:p>
    <w:p w14:paraId="7E071E9D" w14:textId="77777777" w:rsidR="00AE56E7" w:rsidRDefault="00AE56E7" w:rsidP="00CF79F5">
      <w:pPr>
        <w:spacing w:line="360" w:lineRule="auto"/>
        <w:jc w:val="center"/>
        <w:rPr>
          <w:rFonts w:ascii="Adobe Garamond Pro" w:hAnsi="Adobe Garamond Pro"/>
          <w:sz w:val="28"/>
          <w:szCs w:val="28"/>
        </w:rPr>
      </w:pPr>
    </w:p>
    <w:p w14:paraId="722E5914" w14:textId="77777777" w:rsidR="0089723B" w:rsidRPr="00F3454E" w:rsidRDefault="00CF79F5" w:rsidP="00AE56E7">
      <w:pPr>
        <w:spacing w:line="360" w:lineRule="auto"/>
        <w:jc w:val="center"/>
        <w:rPr>
          <w:rFonts w:ascii="Adobe Garamond Pro" w:hAnsi="Adobe Garamond Pro"/>
          <w:sz w:val="28"/>
          <w:szCs w:val="28"/>
        </w:rPr>
      </w:pPr>
      <w:r w:rsidRPr="00F3454E">
        <w:rPr>
          <w:rFonts w:ascii="Adobe Garamond Pro" w:hAnsi="Adobe Garamond Pro"/>
          <w:sz w:val="28"/>
          <w:szCs w:val="28"/>
        </w:rPr>
        <w:t>Colloque international</w:t>
      </w:r>
      <w:r w:rsidR="00AE56E7">
        <w:rPr>
          <w:rFonts w:ascii="Adobe Garamond Pro" w:hAnsi="Adobe Garamond Pro"/>
          <w:sz w:val="28"/>
          <w:szCs w:val="28"/>
        </w:rPr>
        <w:t xml:space="preserve"> organisé par </w:t>
      </w:r>
      <w:proofErr w:type="spellStart"/>
      <w:r w:rsidR="00AE56E7">
        <w:rPr>
          <w:rFonts w:ascii="Adobe Garamond Pro" w:hAnsi="Adobe Garamond Pro"/>
          <w:sz w:val="28"/>
          <w:szCs w:val="28"/>
        </w:rPr>
        <w:t>Pierino</w:t>
      </w:r>
      <w:proofErr w:type="spellEnd"/>
      <w:r w:rsidR="00AE56E7">
        <w:rPr>
          <w:rFonts w:ascii="Adobe Garamond Pro" w:hAnsi="Adobe Garamond Pro"/>
          <w:sz w:val="28"/>
          <w:szCs w:val="28"/>
        </w:rPr>
        <w:t xml:space="preserve"> Gallo et Isabelle </w:t>
      </w:r>
      <w:proofErr w:type="spellStart"/>
      <w:r w:rsidR="00AE56E7">
        <w:rPr>
          <w:rFonts w:ascii="Adobe Garamond Pro" w:hAnsi="Adobe Garamond Pro"/>
          <w:sz w:val="28"/>
          <w:szCs w:val="28"/>
        </w:rPr>
        <w:t>Mullet</w:t>
      </w:r>
      <w:proofErr w:type="spellEnd"/>
      <w:r w:rsidR="00AE56E7">
        <w:rPr>
          <w:rFonts w:ascii="Adobe Garamond Pro" w:hAnsi="Adobe Garamond Pro"/>
          <w:sz w:val="28"/>
          <w:szCs w:val="28"/>
        </w:rPr>
        <w:t>-Blandin</w:t>
      </w:r>
    </w:p>
    <w:p w14:paraId="771C51C4" w14:textId="77777777" w:rsidR="0089723B" w:rsidRPr="00F3454E" w:rsidRDefault="00AE56E7" w:rsidP="00AE56E7">
      <w:pPr>
        <w:spacing w:line="360" w:lineRule="auto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 xml:space="preserve">IHRIM UMR 5317 – </w:t>
      </w:r>
      <w:r w:rsidR="0089723B" w:rsidRPr="00F3454E">
        <w:rPr>
          <w:rFonts w:ascii="Adobe Garamond Pro" w:hAnsi="Adobe Garamond Pro"/>
          <w:sz w:val="28"/>
          <w:szCs w:val="28"/>
        </w:rPr>
        <w:t>Université</w:t>
      </w:r>
      <w:r>
        <w:rPr>
          <w:rFonts w:ascii="Adobe Garamond Pro" w:hAnsi="Adobe Garamond Pro"/>
          <w:sz w:val="28"/>
          <w:szCs w:val="28"/>
        </w:rPr>
        <w:t xml:space="preserve"> de Lyon / Université « Jean Monnet »</w:t>
      </w:r>
      <w:r w:rsidR="0089723B" w:rsidRPr="00F3454E">
        <w:rPr>
          <w:rFonts w:ascii="Adobe Garamond Pro" w:hAnsi="Adobe Garamond Pro"/>
          <w:sz w:val="28"/>
          <w:szCs w:val="28"/>
        </w:rPr>
        <w:t xml:space="preserve"> </w:t>
      </w:r>
      <w:r>
        <w:rPr>
          <w:rFonts w:ascii="Adobe Garamond Pro" w:hAnsi="Adobe Garamond Pro"/>
          <w:sz w:val="28"/>
          <w:szCs w:val="28"/>
        </w:rPr>
        <w:t>(</w:t>
      </w:r>
      <w:r w:rsidR="0089723B" w:rsidRPr="00F3454E">
        <w:rPr>
          <w:rFonts w:ascii="Adobe Garamond Pro" w:hAnsi="Adobe Garamond Pro"/>
          <w:sz w:val="28"/>
          <w:szCs w:val="28"/>
        </w:rPr>
        <w:t>Saint-Étienne</w:t>
      </w:r>
      <w:r>
        <w:rPr>
          <w:rFonts w:ascii="Adobe Garamond Pro" w:hAnsi="Adobe Garamond Pro"/>
          <w:sz w:val="28"/>
          <w:szCs w:val="28"/>
        </w:rPr>
        <w:t>)</w:t>
      </w:r>
    </w:p>
    <w:p w14:paraId="1479D600" w14:textId="77777777" w:rsidR="00CF79F5" w:rsidRPr="00F3454E" w:rsidRDefault="00AE56E7" w:rsidP="00AE56E7">
      <w:pPr>
        <w:spacing w:line="360" w:lineRule="auto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Jeudi 7 et vendredi</w:t>
      </w:r>
      <w:r w:rsidR="00706837">
        <w:rPr>
          <w:rFonts w:ascii="Adobe Garamond Pro" w:hAnsi="Adobe Garamond Pro"/>
          <w:sz w:val="28"/>
          <w:szCs w:val="28"/>
        </w:rPr>
        <w:t xml:space="preserve"> 8 novembre</w:t>
      </w:r>
      <w:r w:rsidR="00F76F43">
        <w:rPr>
          <w:rFonts w:ascii="Adobe Garamond Pro" w:hAnsi="Adobe Garamond Pro"/>
          <w:sz w:val="28"/>
          <w:szCs w:val="28"/>
        </w:rPr>
        <w:t xml:space="preserve"> </w:t>
      </w:r>
      <w:r w:rsidR="00CF79F5" w:rsidRPr="00F3454E">
        <w:rPr>
          <w:rFonts w:ascii="Adobe Garamond Pro" w:hAnsi="Adobe Garamond Pro"/>
          <w:sz w:val="28"/>
          <w:szCs w:val="28"/>
        </w:rPr>
        <w:t>2019</w:t>
      </w:r>
    </w:p>
    <w:p w14:paraId="211372FA" w14:textId="77777777" w:rsidR="002509BC" w:rsidRPr="00F3454E" w:rsidRDefault="002509BC" w:rsidP="002509BC">
      <w:pPr>
        <w:spacing w:line="360" w:lineRule="auto"/>
        <w:rPr>
          <w:rFonts w:ascii="Adobe Garamond Pro" w:hAnsi="Adobe Garamond Pro"/>
          <w:sz w:val="28"/>
          <w:szCs w:val="28"/>
        </w:rPr>
      </w:pPr>
    </w:p>
    <w:p w14:paraId="022EA469" w14:textId="77777777" w:rsidR="00A0605B" w:rsidRPr="00F3454E" w:rsidRDefault="00A0605B" w:rsidP="00CF79F5">
      <w:pPr>
        <w:spacing w:line="360" w:lineRule="auto"/>
        <w:jc w:val="center"/>
        <w:rPr>
          <w:rFonts w:ascii="Adobe Garamond Pro" w:hAnsi="Adobe Garamond Pro"/>
          <w:sz w:val="28"/>
          <w:szCs w:val="28"/>
        </w:rPr>
      </w:pPr>
    </w:p>
    <w:p w14:paraId="5265FD7A" w14:textId="77777777" w:rsidR="00CF26A0" w:rsidRDefault="00D22DD7" w:rsidP="000D1D6D">
      <w:pPr>
        <w:spacing w:after="120" w:line="360" w:lineRule="auto"/>
        <w:rPr>
          <w:rFonts w:ascii="Adobe Garamond Pro" w:hAnsi="Adobe Garamond Pro"/>
          <w:sz w:val="28"/>
          <w:szCs w:val="28"/>
        </w:rPr>
      </w:pPr>
      <w:r w:rsidRPr="00F3454E">
        <w:rPr>
          <w:rFonts w:ascii="Adobe Garamond Pro" w:hAnsi="Adobe Garamond Pro"/>
          <w:sz w:val="28"/>
          <w:szCs w:val="28"/>
        </w:rPr>
        <w:t>Durant plus de cinq siècles</w:t>
      </w:r>
      <w:r w:rsidR="00A0605B" w:rsidRPr="00F3454E">
        <w:rPr>
          <w:rFonts w:ascii="Adobe Garamond Pro" w:hAnsi="Adobe Garamond Pro"/>
          <w:sz w:val="28"/>
          <w:szCs w:val="28"/>
        </w:rPr>
        <w:t>, depuis sa découverte par les Européens, le Nouveau Monde a fasciné les écri</w:t>
      </w:r>
      <w:r w:rsidRPr="00F3454E">
        <w:rPr>
          <w:rFonts w:ascii="Adobe Garamond Pro" w:hAnsi="Adobe Garamond Pro"/>
          <w:sz w:val="28"/>
          <w:szCs w:val="28"/>
        </w:rPr>
        <w:t>vains et les philosophes français.</w:t>
      </w:r>
      <w:r w:rsidR="00A0605B" w:rsidRPr="00F3454E">
        <w:rPr>
          <w:rFonts w:ascii="Adobe Garamond Pro" w:hAnsi="Adobe Garamond Pro"/>
          <w:sz w:val="28"/>
          <w:szCs w:val="28"/>
        </w:rPr>
        <w:t xml:space="preserve"> Il les a fascinés d’abord par son éloignement</w:t>
      </w:r>
      <w:r w:rsidRPr="00F3454E">
        <w:rPr>
          <w:rFonts w:ascii="Adobe Garamond Pro" w:hAnsi="Adobe Garamond Pro"/>
          <w:sz w:val="28"/>
          <w:szCs w:val="28"/>
        </w:rPr>
        <w:t>, encourageant une « rupture mentale » avec l’Ancien Continent</w:t>
      </w:r>
      <w:r w:rsidR="00615539" w:rsidRPr="00F3454E">
        <w:rPr>
          <w:rFonts w:ascii="Adobe Garamond Pro" w:hAnsi="Adobe Garamond Pro"/>
          <w:sz w:val="28"/>
          <w:szCs w:val="28"/>
        </w:rPr>
        <w:t> ;</w:t>
      </w:r>
      <w:r w:rsidRPr="00F3454E">
        <w:rPr>
          <w:rFonts w:ascii="Adobe Garamond Pro" w:hAnsi="Adobe Garamond Pro"/>
          <w:sz w:val="28"/>
          <w:szCs w:val="28"/>
        </w:rPr>
        <w:t xml:space="preserve"> ensuite </w:t>
      </w:r>
      <w:r w:rsidR="00615539" w:rsidRPr="00F3454E">
        <w:rPr>
          <w:rFonts w:ascii="Adobe Garamond Pro" w:hAnsi="Adobe Garamond Pro"/>
          <w:sz w:val="28"/>
          <w:szCs w:val="28"/>
        </w:rPr>
        <w:t xml:space="preserve">par </w:t>
      </w:r>
      <w:r w:rsidR="005D2A95">
        <w:rPr>
          <w:rFonts w:ascii="Adobe Garamond Pro" w:hAnsi="Adobe Garamond Pro"/>
          <w:sz w:val="28"/>
          <w:szCs w:val="28"/>
        </w:rPr>
        <w:t xml:space="preserve">une </w:t>
      </w:r>
      <w:r w:rsidRPr="00F3454E">
        <w:rPr>
          <w:rFonts w:ascii="Adobe Garamond Pro" w:hAnsi="Adobe Garamond Pro"/>
          <w:sz w:val="28"/>
          <w:szCs w:val="28"/>
        </w:rPr>
        <w:t>impression d’étrang</w:t>
      </w:r>
      <w:r w:rsidR="005D2A95">
        <w:rPr>
          <w:rFonts w:ascii="Adobe Garamond Pro" w:hAnsi="Adobe Garamond Pro"/>
          <w:sz w:val="28"/>
          <w:szCs w:val="28"/>
        </w:rPr>
        <w:t>eté</w:t>
      </w:r>
      <w:r w:rsidR="00615539" w:rsidRPr="00F3454E">
        <w:rPr>
          <w:rFonts w:ascii="Adobe Garamond Pro" w:hAnsi="Adobe Garamond Pro"/>
          <w:sz w:val="28"/>
          <w:szCs w:val="28"/>
        </w:rPr>
        <w:t xml:space="preserve"> qui</w:t>
      </w:r>
      <w:r w:rsidR="00803372">
        <w:rPr>
          <w:rFonts w:ascii="Adobe Garamond Pro" w:hAnsi="Adobe Garamond Pro"/>
          <w:sz w:val="28"/>
          <w:szCs w:val="28"/>
        </w:rPr>
        <w:t>, témoignant d’un monde lointain</w:t>
      </w:r>
      <w:r w:rsidR="00615539" w:rsidRPr="00F3454E">
        <w:rPr>
          <w:rFonts w:ascii="Adobe Garamond Pro" w:hAnsi="Adobe Garamond Pro"/>
          <w:sz w:val="28"/>
          <w:szCs w:val="28"/>
        </w:rPr>
        <w:t xml:space="preserve"> (géographiquement mais aussi culturellement)</w:t>
      </w:r>
      <w:r w:rsidR="00AD16F4" w:rsidRPr="00F3454E">
        <w:rPr>
          <w:rFonts w:ascii="Adobe Garamond Pro" w:hAnsi="Adobe Garamond Pro"/>
          <w:sz w:val="28"/>
          <w:szCs w:val="28"/>
        </w:rPr>
        <w:t>,</w:t>
      </w:r>
      <w:r w:rsidR="00EF718C" w:rsidRPr="00F3454E">
        <w:rPr>
          <w:rFonts w:ascii="Adobe Garamond Pro" w:hAnsi="Adobe Garamond Pro"/>
          <w:sz w:val="28"/>
          <w:szCs w:val="28"/>
        </w:rPr>
        <w:t xml:space="preserve"> n’a</w:t>
      </w:r>
      <w:r w:rsidR="00615539" w:rsidRPr="00F3454E">
        <w:rPr>
          <w:rFonts w:ascii="Adobe Garamond Pro" w:hAnsi="Adobe Garamond Pro"/>
          <w:sz w:val="28"/>
          <w:szCs w:val="28"/>
        </w:rPr>
        <w:t xml:space="preserve"> </w:t>
      </w:r>
      <w:r w:rsidR="00AD16F4" w:rsidRPr="00F3454E">
        <w:rPr>
          <w:rFonts w:ascii="Adobe Garamond Pro" w:hAnsi="Adobe Garamond Pro"/>
          <w:sz w:val="28"/>
          <w:szCs w:val="28"/>
        </w:rPr>
        <w:t>pas</w:t>
      </w:r>
      <w:r w:rsidR="00EF718C" w:rsidRPr="00F3454E">
        <w:rPr>
          <w:rFonts w:ascii="Adobe Garamond Pro" w:hAnsi="Adobe Garamond Pro"/>
          <w:sz w:val="28"/>
          <w:szCs w:val="28"/>
        </w:rPr>
        <w:t xml:space="preserve"> tardé</w:t>
      </w:r>
      <w:r w:rsidR="00AD16F4" w:rsidRPr="00F3454E">
        <w:rPr>
          <w:rFonts w:ascii="Adobe Garamond Pro" w:hAnsi="Adobe Garamond Pro"/>
          <w:sz w:val="28"/>
          <w:szCs w:val="28"/>
        </w:rPr>
        <w:t xml:space="preserve"> à s’</w:t>
      </w:r>
      <w:r w:rsidR="00803372">
        <w:rPr>
          <w:rFonts w:ascii="Adobe Garamond Pro" w:hAnsi="Adobe Garamond Pro"/>
          <w:sz w:val="28"/>
          <w:szCs w:val="28"/>
        </w:rPr>
        <w:t xml:space="preserve">imposer comme un </w:t>
      </w:r>
      <w:r w:rsidR="00C116A0" w:rsidRPr="00F3454E">
        <w:rPr>
          <w:rFonts w:ascii="Adobe Garamond Pro" w:hAnsi="Adobe Garamond Pro"/>
          <w:sz w:val="28"/>
          <w:szCs w:val="28"/>
        </w:rPr>
        <w:t>sujet</w:t>
      </w:r>
      <w:r w:rsidR="00615539" w:rsidRPr="00F3454E">
        <w:rPr>
          <w:rFonts w:ascii="Adobe Garamond Pro" w:hAnsi="Adobe Garamond Pro"/>
          <w:sz w:val="28"/>
          <w:szCs w:val="28"/>
        </w:rPr>
        <w:t xml:space="preserve"> </w:t>
      </w:r>
      <w:r w:rsidR="00C116A0" w:rsidRPr="00F3454E">
        <w:rPr>
          <w:rFonts w:ascii="Adobe Garamond Pro" w:hAnsi="Adobe Garamond Pro"/>
          <w:sz w:val="28"/>
          <w:szCs w:val="28"/>
        </w:rPr>
        <w:t xml:space="preserve">de </w:t>
      </w:r>
      <w:r w:rsidR="00FA1781">
        <w:rPr>
          <w:rFonts w:ascii="Adobe Garamond Pro" w:hAnsi="Adobe Garamond Pro"/>
          <w:sz w:val="28"/>
          <w:szCs w:val="28"/>
        </w:rPr>
        <w:t>réflexion</w:t>
      </w:r>
      <w:r w:rsidRPr="00F3454E">
        <w:rPr>
          <w:rFonts w:ascii="Adobe Garamond Pro" w:hAnsi="Adobe Garamond Pro"/>
          <w:sz w:val="28"/>
          <w:szCs w:val="28"/>
        </w:rPr>
        <w:t>.</w:t>
      </w:r>
      <w:r w:rsidR="00AD16F4" w:rsidRPr="00F3454E">
        <w:rPr>
          <w:rFonts w:ascii="Adobe Garamond Pro" w:hAnsi="Adobe Garamond Pro"/>
          <w:sz w:val="28"/>
          <w:szCs w:val="28"/>
        </w:rPr>
        <w:t xml:space="preserve"> L’étrangeté, ou bien l’altérité incarn</w:t>
      </w:r>
      <w:r w:rsidR="00953EBD">
        <w:rPr>
          <w:rFonts w:ascii="Adobe Garamond Pro" w:hAnsi="Adobe Garamond Pro"/>
          <w:sz w:val="28"/>
          <w:szCs w:val="28"/>
        </w:rPr>
        <w:t>ée par les Amériques, comportait</w:t>
      </w:r>
      <w:r w:rsidR="00B66328" w:rsidRPr="00F3454E">
        <w:rPr>
          <w:rFonts w:ascii="Adobe Garamond Pro" w:hAnsi="Adobe Garamond Pro"/>
          <w:sz w:val="28"/>
          <w:szCs w:val="28"/>
        </w:rPr>
        <w:t xml:space="preserve"> effectivement</w:t>
      </w:r>
      <w:r w:rsidR="00EF718C" w:rsidRPr="00F3454E">
        <w:rPr>
          <w:rFonts w:ascii="Adobe Garamond Pro" w:hAnsi="Adobe Garamond Pro"/>
          <w:sz w:val="28"/>
          <w:szCs w:val="28"/>
        </w:rPr>
        <w:t>, chez les penseurs européens,</w:t>
      </w:r>
      <w:r w:rsidR="00AD16F4" w:rsidRPr="00F3454E">
        <w:rPr>
          <w:rFonts w:ascii="Adobe Garamond Pro" w:hAnsi="Adobe Garamond Pro"/>
          <w:sz w:val="28"/>
          <w:szCs w:val="28"/>
        </w:rPr>
        <w:t xml:space="preserve"> une remise en question de la nature humaine, des mœurs, de la morale et de la religion</w:t>
      </w:r>
      <w:r w:rsidR="00B66328" w:rsidRPr="00F3454E">
        <w:rPr>
          <w:rFonts w:ascii="Adobe Garamond Pro" w:hAnsi="Adobe Garamond Pro"/>
          <w:sz w:val="28"/>
          <w:szCs w:val="28"/>
        </w:rPr>
        <w:t xml:space="preserve"> traditionnelles</w:t>
      </w:r>
      <w:r w:rsidR="00C116A0" w:rsidRPr="00F3454E">
        <w:rPr>
          <w:rFonts w:ascii="Adobe Garamond Pro" w:hAnsi="Adobe Garamond Pro"/>
          <w:sz w:val="28"/>
          <w:szCs w:val="28"/>
        </w:rPr>
        <w:t>. Dans</w:t>
      </w:r>
      <w:r w:rsidR="006B257C" w:rsidRPr="00F3454E">
        <w:rPr>
          <w:rFonts w:ascii="Adobe Garamond Pro" w:hAnsi="Adobe Garamond Pro"/>
          <w:sz w:val="28"/>
          <w:szCs w:val="28"/>
        </w:rPr>
        <w:t xml:space="preserve"> un cadre</w:t>
      </w:r>
      <w:r w:rsidR="00B66328" w:rsidRPr="00F3454E">
        <w:rPr>
          <w:rFonts w:ascii="Adobe Garamond Pro" w:hAnsi="Adobe Garamond Pro"/>
          <w:sz w:val="28"/>
          <w:szCs w:val="28"/>
        </w:rPr>
        <w:t xml:space="preserve"> profondément différent</w:t>
      </w:r>
      <w:r w:rsidR="00C116A0" w:rsidRPr="00F3454E">
        <w:rPr>
          <w:rFonts w:ascii="Adobe Garamond Pro" w:hAnsi="Adobe Garamond Pro"/>
          <w:sz w:val="28"/>
          <w:szCs w:val="28"/>
        </w:rPr>
        <w:t>, l’</w:t>
      </w:r>
      <w:r w:rsidR="000F42C8" w:rsidRPr="00F3454E">
        <w:rPr>
          <w:rFonts w:ascii="Adobe Garamond Pro" w:hAnsi="Adobe Garamond Pro"/>
          <w:sz w:val="28"/>
          <w:szCs w:val="28"/>
        </w:rPr>
        <w:t>écrivain</w:t>
      </w:r>
      <w:r w:rsidR="00321FE9">
        <w:rPr>
          <w:rFonts w:ascii="Adobe Garamond Pro" w:hAnsi="Adobe Garamond Pro"/>
          <w:sz w:val="28"/>
          <w:szCs w:val="28"/>
        </w:rPr>
        <w:t xml:space="preserve"> – et notamment l’écrivain de fictions –</w:t>
      </w:r>
      <w:r w:rsidR="000F42C8" w:rsidRPr="00F3454E">
        <w:rPr>
          <w:rFonts w:ascii="Adobe Garamond Pro" w:hAnsi="Adobe Garamond Pro"/>
          <w:sz w:val="28"/>
          <w:szCs w:val="28"/>
        </w:rPr>
        <w:t xml:space="preserve"> se trouvait</w:t>
      </w:r>
      <w:r w:rsidR="00C116A0" w:rsidRPr="00F3454E">
        <w:rPr>
          <w:rFonts w:ascii="Adobe Garamond Pro" w:hAnsi="Adobe Garamond Pro"/>
          <w:sz w:val="28"/>
          <w:szCs w:val="28"/>
        </w:rPr>
        <w:t xml:space="preserve"> confro</w:t>
      </w:r>
      <w:r w:rsidR="00EF718C" w:rsidRPr="00F3454E">
        <w:rPr>
          <w:rFonts w:ascii="Adobe Garamond Pro" w:hAnsi="Adobe Garamond Pro"/>
          <w:sz w:val="28"/>
          <w:szCs w:val="28"/>
        </w:rPr>
        <w:t xml:space="preserve">nté à sa propre identité, </w:t>
      </w:r>
      <w:r w:rsidR="002509BC" w:rsidRPr="00F3454E">
        <w:rPr>
          <w:rFonts w:ascii="Adobe Garamond Pro" w:hAnsi="Adobe Garamond Pro"/>
          <w:sz w:val="28"/>
          <w:szCs w:val="28"/>
        </w:rPr>
        <w:t>à ses racines comme</w:t>
      </w:r>
      <w:r w:rsidR="00EF718C" w:rsidRPr="00F3454E">
        <w:rPr>
          <w:rFonts w:ascii="Adobe Garamond Pro" w:hAnsi="Adobe Garamond Pro"/>
          <w:sz w:val="28"/>
          <w:szCs w:val="28"/>
        </w:rPr>
        <w:t xml:space="preserve"> à </w:t>
      </w:r>
      <w:r w:rsidR="002509BC" w:rsidRPr="00F3454E">
        <w:rPr>
          <w:rFonts w:ascii="Adobe Garamond Pro" w:hAnsi="Adobe Garamond Pro"/>
          <w:sz w:val="28"/>
          <w:szCs w:val="28"/>
        </w:rPr>
        <w:t>ses</w:t>
      </w:r>
      <w:r w:rsidR="000F42C8" w:rsidRPr="00F3454E">
        <w:rPr>
          <w:rFonts w:ascii="Adobe Garamond Pro" w:hAnsi="Adobe Garamond Pro"/>
          <w:sz w:val="28"/>
          <w:szCs w:val="28"/>
        </w:rPr>
        <w:t xml:space="preserve"> capacités, appréhendées désormais à travers de nouvelles formes d’</w:t>
      </w:r>
      <w:r w:rsidR="001E5501" w:rsidRPr="00F3454E">
        <w:rPr>
          <w:rFonts w:ascii="Adobe Garamond Pro" w:hAnsi="Adobe Garamond Pro"/>
          <w:sz w:val="28"/>
          <w:szCs w:val="28"/>
        </w:rPr>
        <w:t>écriture :</w:t>
      </w:r>
      <w:r w:rsidR="00B66328" w:rsidRPr="00F3454E">
        <w:rPr>
          <w:rFonts w:ascii="Adobe Garamond Pro" w:hAnsi="Adobe Garamond Pro"/>
          <w:sz w:val="28"/>
          <w:szCs w:val="28"/>
        </w:rPr>
        <w:t xml:space="preserve"> </w:t>
      </w:r>
      <w:r w:rsidR="001E5501" w:rsidRPr="00F3454E">
        <w:rPr>
          <w:rFonts w:ascii="Adobe Garamond Pro" w:hAnsi="Adobe Garamond Pro"/>
          <w:sz w:val="28"/>
          <w:szCs w:val="28"/>
        </w:rPr>
        <w:t>l</w:t>
      </w:r>
      <w:r w:rsidR="006B257C" w:rsidRPr="00F3454E">
        <w:rPr>
          <w:rFonts w:ascii="Adobe Garamond Pro" w:hAnsi="Adobe Garamond Pro"/>
          <w:sz w:val="28"/>
          <w:szCs w:val="28"/>
        </w:rPr>
        <w:t>’</w:t>
      </w:r>
      <w:r w:rsidR="001E5501" w:rsidRPr="00F3454E">
        <w:rPr>
          <w:rFonts w:ascii="Adobe Garamond Pro" w:hAnsi="Adobe Garamond Pro"/>
          <w:sz w:val="28"/>
          <w:szCs w:val="28"/>
        </w:rPr>
        <w:t>« </w:t>
      </w:r>
      <w:r w:rsidR="006B257C" w:rsidRPr="00F3454E">
        <w:rPr>
          <w:rFonts w:ascii="Adobe Garamond Pro" w:hAnsi="Adobe Garamond Pro"/>
          <w:sz w:val="28"/>
          <w:szCs w:val="28"/>
        </w:rPr>
        <w:t>épopée</w:t>
      </w:r>
      <w:r w:rsidR="001E5501" w:rsidRPr="00F3454E">
        <w:rPr>
          <w:rFonts w:ascii="Adobe Garamond Pro" w:hAnsi="Adobe Garamond Pro"/>
          <w:sz w:val="28"/>
          <w:szCs w:val="28"/>
        </w:rPr>
        <w:t> »</w:t>
      </w:r>
      <w:r w:rsidR="006B257C" w:rsidRPr="00F3454E">
        <w:rPr>
          <w:rFonts w:ascii="Adobe Garamond Pro" w:hAnsi="Adobe Garamond Pro"/>
          <w:sz w:val="28"/>
          <w:szCs w:val="28"/>
        </w:rPr>
        <w:t xml:space="preserve"> des conquêtes, l’exotisme et l</w:t>
      </w:r>
      <w:r w:rsidR="00CF26A0">
        <w:rPr>
          <w:rFonts w:ascii="Adobe Garamond Pro" w:hAnsi="Adobe Garamond Pro"/>
          <w:sz w:val="28"/>
          <w:szCs w:val="28"/>
        </w:rPr>
        <w:t>a réflexion</w:t>
      </w:r>
      <w:r w:rsidR="001E5501" w:rsidRPr="00F3454E">
        <w:rPr>
          <w:rFonts w:ascii="Adobe Garamond Pro" w:hAnsi="Adobe Garamond Pro"/>
          <w:sz w:val="28"/>
          <w:szCs w:val="28"/>
        </w:rPr>
        <w:t xml:space="preserve"> </w:t>
      </w:r>
      <w:r w:rsidR="00CF26A0">
        <w:rPr>
          <w:rFonts w:ascii="Adobe Garamond Pro" w:hAnsi="Adobe Garamond Pro"/>
          <w:sz w:val="28"/>
          <w:szCs w:val="28"/>
        </w:rPr>
        <w:t xml:space="preserve">sur la nature </w:t>
      </w:r>
      <w:r w:rsidR="001E5501" w:rsidRPr="00F3454E">
        <w:rPr>
          <w:rFonts w:ascii="Adobe Garamond Pro" w:hAnsi="Adobe Garamond Pro"/>
          <w:sz w:val="28"/>
          <w:szCs w:val="28"/>
        </w:rPr>
        <w:t>des</w:t>
      </w:r>
      <w:r w:rsidR="006B257C" w:rsidRPr="00F3454E">
        <w:rPr>
          <w:rFonts w:ascii="Adobe Garamond Pro" w:hAnsi="Adobe Garamond Pro"/>
          <w:sz w:val="28"/>
          <w:szCs w:val="28"/>
        </w:rPr>
        <w:t xml:space="preserve"> « sauvages »</w:t>
      </w:r>
      <w:r w:rsidR="00CF26A0">
        <w:rPr>
          <w:rFonts w:ascii="Adobe Garamond Pro" w:hAnsi="Adobe Garamond Pro"/>
          <w:sz w:val="28"/>
          <w:szCs w:val="28"/>
        </w:rPr>
        <w:t xml:space="preserve">, </w:t>
      </w:r>
      <w:r w:rsidR="001E5501" w:rsidRPr="00F3454E">
        <w:rPr>
          <w:rFonts w:ascii="Adobe Garamond Pro" w:hAnsi="Adobe Garamond Pro"/>
          <w:sz w:val="28"/>
          <w:szCs w:val="28"/>
        </w:rPr>
        <w:t>offraient</w:t>
      </w:r>
      <w:r w:rsidR="00CF26A0">
        <w:rPr>
          <w:rFonts w:ascii="Adobe Garamond Pro" w:hAnsi="Adobe Garamond Pro"/>
          <w:sz w:val="28"/>
          <w:szCs w:val="28"/>
        </w:rPr>
        <w:t xml:space="preserve"> à la littérature un imaginaire fécond,</w:t>
      </w:r>
      <w:r w:rsidR="001E5501" w:rsidRPr="00F3454E">
        <w:rPr>
          <w:rFonts w:ascii="Adobe Garamond Pro" w:hAnsi="Adobe Garamond Pro"/>
          <w:sz w:val="28"/>
          <w:szCs w:val="28"/>
        </w:rPr>
        <w:t xml:space="preserve"> peuplé de mythes</w:t>
      </w:r>
      <w:r w:rsidR="00CF26A0">
        <w:rPr>
          <w:rFonts w:ascii="Adobe Garamond Pro" w:hAnsi="Adobe Garamond Pro"/>
          <w:sz w:val="28"/>
          <w:szCs w:val="28"/>
        </w:rPr>
        <w:t xml:space="preserve"> mais aussi de tensions. </w:t>
      </w:r>
    </w:p>
    <w:p w14:paraId="2DBA070B" w14:textId="77777777" w:rsidR="001957C7" w:rsidRDefault="00CF26A0" w:rsidP="000D1D6D">
      <w:pPr>
        <w:spacing w:after="120" w:line="360" w:lineRule="auto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C</w:t>
      </w:r>
      <w:r w:rsidR="00803372">
        <w:rPr>
          <w:rFonts w:ascii="Adobe Garamond Pro" w:hAnsi="Adobe Garamond Pro"/>
          <w:sz w:val="28"/>
          <w:szCs w:val="28"/>
        </w:rPr>
        <w:t>e sont ces mêmes tensions, suggère Gilber</w:t>
      </w:r>
      <w:r w:rsidR="00953EBD">
        <w:rPr>
          <w:rFonts w:ascii="Adobe Garamond Pro" w:hAnsi="Adobe Garamond Pro"/>
          <w:sz w:val="28"/>
          <w:szCs w:val="28"/>
        </w:rPr>
        <w:t>t</w:t>
      </w:r>
      <w:r w:rsidR="00803372">
        <w:rPr>
          <w:rFonts w:ascii="Adobe Garamond Pro" w:hAnsi="Adobe Garamond Pro"/>
          <w:sz w:val="28"/>
          <w:szCs w:val="28"/>
        </w:rPr>
        <w:t xml:space="preserve"> Chinard</w:t>
      </w:r>
      <w:r w:rsidR="0054198F">
        <w:rPr>
          <w:rFonts w:ascii="Adobe Garamond Pro" w:hAnsi="Adobe Garamond Pro"/>
          <w:sz w:val="28"/>
          <w:szCs w:val="28"/>
        </w:rPr>
        <w:t>, (</w:t>
      </w:r>
      <w:r w:rsidR="0054198F" w:rsidRPr="0054198F">
        <w:rPr>
          <w:rFonts w:ascii="Adobe Garamond Pro" w:hAnsi="Adobe Garamond Pro"/>
          <w:i/>
          <w:sz w:val="28"/>
        </w:rPr>
        <w:t>L’Amérique et le rêve exotique dans la littérature française au XVII</w:t>
      </w:r>
      <w:r w:rsidR="0054198F" w:rsidRPr="0054198F">
        <w:rPr>
          <w:rFonts w:ascii="Adobe Garamond Pro" w:hAnsi="Adobe Garamond Pro"/>
          <w:i/>
          <w:sz w:val="28"/>
          <w:vertAlign w:val="superscript"/>
        </w:rPr>
        <w:t>e</w:t>
      </w:r>
      <w:r w:rsidR="0054198F" w:rsidRPr="0054198F">
        <w:rPr>
          <w:rFonts w:ascii="Adobe Garamond Pro" w:hAnsi="Adobe Garamond Pro"/>
          <w:i/>
          <w:sz w:val="28"/>
        </w:rPr>
        <w:t xml:space="preserve"> et au XVIII</w:t>
      </w:r>
      <w:r w:rsidR="0054198F" w:rsidRPr="0054198F">
        <w:rPr>
          <w:rFonts w:ascii="Adobe Garamond Pro" w:hAnsi="Adobe Garamond Pro"/>
          <w:i/>
          <w:sz w:val="28"/>
          <w:vertAlign w:val="superscript"/>
        </w:rPr>
        <w:t>e</w:t>
      </w:r>
      <w:r w:rsidR="0054198F" w:rsidRPr="0054198F">
        <w:rPr>
          <w:rFonts w:ascii="Adobe Garamond Pro" w:hAnsi="Adobe Garamond Pro"/>
          <w:i/>
          <w:sz w:val="28"/>
        </w:rPr>
        <w:t xml:space="preserve"> siècle</w:t>
      </w:r>
      <w:r w:rsidR="0054198F" w:rsidRPr="0054198F">
        <w:rPr>
          <w:rFonts w:ascii="Adobe Garamond Pro" w:hAnsi="Adobe Garamond Pro"/>
          <w:sz w:val="28"/>
        </w:rPr>
        <w:t>, 1913</w:t>
      </w:r>
      <w:r w:rsidR="0054198F">
        <w:rPr>
          <w:rFonts w:ascii="Adobe Garamond Pro" w:hAnsi="Adobe Garamond Pro"/>
          <w:sz w:val="24"/>
        </w:rPr>
        <w:t>)</w:t>
      </w:r>
      <w:r w:rsidR="00803372">
        <w:rPr>
          <w:rFonts w:ascii="Adobe Garamond Pro" w:hAnsi="Adobe Garamond Pro"/>
          <w:sz w:val="28"/>
          <w:szCs w:val="28"/>
        </w:rPr>
        <w:t>, qui</w:t>
      </w:r>
      <w:r w:rsidR="000D1D6D">
        <w:rPr>
          <w:rFonts w:ascii="Adobe Garamond Pro" w:hAnsi="Adobe Garamond Pro"/>
          <w:sz w:val="28"/>
          <w:szCs w:val="28"/>
        </w:rPr>
        <w:t>,</w:t>
      </w:r>
      <w:r w:rsidR="00803372">
        <w:rPr>
          <w:rFonts w:ascii="Adobe Garamond Pro" w:hAnsi="Adobe Garamond Pro"/>
          <w:sz w:val="28"/>
          <w:szCs w:val="28"/>
        </w:rPr>
        <w:t xml:space="preserve"> à </w:t>
      </w:r>
      <w:r w:rsidR="006B257C" w:rsidRPr="00F3454E">
        <w:rPr>
          <w:rFonts w:ascii="Adobe Garamond Pro" w:hAnsi="Adobe Garamond Pro"/>
          <w:sz w:val="28"/>
          <w:szCs w:val="28"/>
        </w:rPr>
        <w:t xml:space="preserve">partir du </w:t>
      </w:r>
      <w:r w:rsidR="006B257C" w:rsidRPr="00F3454E">
        <w:rPr>
          <w:rFonts w:ascii="Adobe Garamond Pro" w:hAnsi="Adobe Garamond Pro"/>
          <w:smallCaps/>
          <w:sz w:val="28"/>
          <w:szCs w:val="28"/>
        </w:rPr>
        <w:t>xvii</w:t>
      </w:r>
      <w:r w:rsidR="006B257C" w:rsidRPr="00F3454E">
        <w:rPr>
          <w:rFonts w:ascii="Adobe Garamond Pro" w:hAnsi="Adobe Garamond Pro"/>
          <w:sz w:val="28"/>
          <w:szCs w:val="28"/>
          <w:vertAlign w:val="superscript"/>
        </w:rPr>
        <w:t>e</w:t>
      </w:r>
      <w:r w:rsidR="006B257C" w:rsidRPr="00F3454E">
        <w:rPr>
          <w:rFonts w:ascii="Adobe Garamond Pro" w:hAnsi="Adobe Garamond Pro"/>
          <w:sz w:val="28"/>
          <w:szCs w:val="28"/>
        </w:rPr>
        <w:t xml:space="preserve"> siècle, </w:t>
      </w:r>
      <w:r>
        <w:rPr>
          <w:rFonts w:ascii="Adobe Garamond Pro" w:hAnsi="Adobe Garamond Pro"/>
          <w:sz w:val="28"/>
          <w:szCs w:val="28"/>
        </w:rPr>
        <w:t>auraient investi</w:t>
      </w:r>
      <w:r w:rsidR="00725101">
        <w:rPr>
          <w:rFonts w:ascii="Adobe Garamond Pro" w:hAnsi="Adobe Garamond Pro"/>
          <w:sz w:val="28"/>
          <w:szCs w:val="28"/>
        </w:rPr>
        <w:t>,</w:t>
      </w:r>
      <w:r>
        <w:rPr>
          <w:rFonts w:ascii="Adobe Garamond Pro" w:hAnsi="Adobe Garamond Pro"/>
          <w:sz w:val="28"/>
          <w:szCs w:val="28"/>
        </w:rPr>
        <w:t xml:space="preserve"> </w:t>
      </w:r>
      <w:r w:rsidR="00803372">
        <w:rPr>
          <w:rFonts w:ascii="Adobe Garamond Pro" w:hAnsi="Adobe Garamond Pro"/>
          <w:sz w:val="28"/>
          <w:szCs w:val="28"/>
        </w:rPr>
        <w:t>en France</w:t>
      </w:r>
      <w:r w:rsidR="00725101">
        <w:rPr>
          <w:rFonts w:ascii="Adobe Garamond Pro" w:hAnsi="Adobe Garamond Pro"/>
          <w:sz w:val="28"/>
          <w:szCs w:val="28"/>
        </w:rPr>
        <w:t>,</w:t>
      </w:r>
      <w:r w:rsidR="00803372">
        <w:rPr>
          <w:rFonts w:ascii="Adobe Garamond Pro" w:hAnsi="Adobe Garamond Pro"/>
          <w:sz w:val="28"/>
          <w:szCs w:val="28"/>
        </w:rPr>
        <w:t xml:space="preserve"> </w:t>
      </w:r>
      <w:r w:rsidR="006B257C" w:rsidRPr="00F3454E">
        <w:rPr>
          <w:rFonts w:ascii="Adobe Garamond Pro" w:hAnsi="Adobe Garamond Pro"/>
          <w:sz w:val="28"/>
          <w:szCs w:val="28"/>
        </w:rPr>
        <w:t>l</w:t>
      </w:r>
      <w:r>
        <w:rPr>
          <w:rFonts w:ascii="Adobe Garamond Pro" w:hAnsi="Adobe Garamond Pro"/>
          <w:sz w:val="28"/>
          <w:szCs w:val="28"/>
        </w:rPr>
        <w:t xml:space="preserve">es </w:t>
      </w:r>
      <w:r w:rsidR="00321FE9">
        <w:rPr>
          <w:rFonts w:ascii="Adobe Garamond Pro" w:hAnsi="Adobe Garamond Pro"/>
          <w:sz w:val="28"/>
          <w:szCs w:val="28"/>
        </w:rPr>
        <w:t>genres fictionnels</w:t>
      </w:r>
      <w:r>
        <w:rPr>
          <w:rFonts w:ascii="Adobe Garamond Pro" w:hAnsi="Adobe Garamond Pro"/>
          <w:sz w:val="28"/>
          <w:szCs w:val="28"/>
        </w:rPr>
        <w:t xml:space="preserve"> traditionnels</w:t>
      </w:r>
      <w:r w:rsidR="00803372">
        <w:rPr>
          <w:rFonts w:ascii="Adobe Garamond Pro" w:hAnsi="Adobe Garamond Pro"/>
          <w:sz w:val="28"/>
          <w:szCs w:val="28"/>
        </w:rPr>
        <w:t xml:space="preserve">, en infléchissant les anciens </w:t>
      </w:r>
      <w:r w:rsidR="00803372">
        <w:rPr>
          <w:rFonts w:ascii="Adobe Garamond Pro" w:hAnsi="Adobe Garamond Pro"/>
          <w:sz w:val="28"/>
          <w:szCs w:val="28"/>
        </w:rPr>
        <w:lastRenderedPageBreak/>
        <w:t>paradigmes.</w:t>
      </w:r>
      <w:r>
        <w:rPr>
          <w:rFonts w:ascii="Adobe Garamond Pro" w:hAnsi="Adobe Garamond Pro"/>
          <w:sz w:val="28"/>
          <w:szCs w:val="28"/>
        </w:rPr>
        <w:t xml:space="preserve"> </w:t>
      </w:r>
      <w:r w:rsidR="00321FE9">
        <w:rPr>
          <w:rFonts w:ascii="Adobe Garamond Pro" w:hAnsi="Adobe Garamond Pro"/>
          <w:sz w:val="28"/>
          <w:szCs w:val="28"/>
        </w:rPr>
        <w:t>Appelés</w:t>
      </w:r>
      <w:r w:rsidR="00953EBD">
        <w:rPr>
          <w:rFonts w:ascii="Adobe Garamond Pro" w:hAnsi="Adobe Garamond Pro"/>
          <w:sz w:val="28"/>
          <w:szCs w:val="28"/>
        </w:rPr>
        <w:t xml:space="preserve"> à mettre en scène un espace inédit, l’</w:t>
      </w:r>
      <w:r w:rsidR="004D2D62">
        <w:rPr>
          <w:rFonts w:ascii="Adobe Garamond Pro" w:hAnsi="Adobe Garamond Pro"/>
          <w:sz w:val="28"/>
          <w:szCs w:val="28"/>
        </w:rPr>
        <w:t>épopée</w:t>
      </w:r>
      <w:r w:rsidR="00041622">
        <w:rPr>
          <w:rFonts w:ascii="Adobe Garamond Pro" w:hAnsi="Adobe Garamond Pro"/>
          <w:sz w:val="28"/>
          <w:szCs w:val="28"/>
        </w:rPr>
        <w:t xml:space="preserve"> et le roman, par exemple, se transformèrent, brouillant souvent leurs</w:t>
      </w:r>
      <w:r w:rsidR="00953EBD">
        <w:rPr>
          <w:rFonts w:ascii="Adobe Garamond Pro" w:hAnsi="Adobe Garamond Pro"/>
          <w:sz w:val="28"/>
          <w:szCs w:val="28"/>
        </w:rPr>
        <w:t xml:space="preserve"> codes.</w:t>
      </w:r>
      <w:r w:rsidR="00F32FAF">
        <w:rPr>
          <w:rFonts w:ascii="Adobe Garamond Pro" w:hAnsi="Adobe Garamond Pro"/>
          <w:sz w:val="28"/>
          <w:szCs w:val="28"/>
        </w:rPr>
        <w:t xml:space="preserve"> Face à l’irruption de thèmes nouveaux, le théâtre évolua</w:t>
      </w:r>
      <w:r w:rsidR="00967921">
        <w:rPr>
          <w:rFonts w:ascii="Adobe Garamond Pro" w:hAnsi="Adobe Garamond Pro"/>
          <w:sz w:val="28"/>
          <w:szCs w:val="28"/>
        </w:rPr>
        <w:t>.</w:t>
      </w:r>
      <w:r w:rsidR="00953EBD">
        <w:rPr>
          <w:rFonts w:ascii="Adobe Garamond Pro" w:hAnsi="Adobe Garamond Pro"/>
          <w:sz w:val="28"/>
          <w:szCs w:val="28"/>
        </w:rPr>
        <w:t xml:space="preserve"> </w:t>
      </w:r>
      <w:r w:rsidR="005D2A95">
        <w:rPr>
          <w:rFonts w:ascii="Adobe Garamond Pro" w:hAnsi="Adobe Garamond Pro"/>
          <w:sz w:val="28"/>
          <w:szCs w:val="28"/>
        </w:rPr>
        <w:t xml:space="preserve">De nouvelles formes d’héroïsme, </w:t>
      </w:r>
      <w:r w:rsidR="00725101">
        <w:rPr>
          <w:rFonts w:ascii="Adobe Garamond Pro" w:hAnsi="Adobe Garamond Pro"/>
          <w:sz w:val="28"/>
          <w:szCs w:val="28"/>
        </w:rPr>
        <w:t xml:space="preserve">ayant pour protagonistes les Indiens ou les </w:t>
      </w:r>
      <w:r w:rsidR="00725101" w:rsidRPr="00725101">
        <w:rPr>
          <w:rFonts w:ascii="Adobe Garamond Pro" w:hAnsi="Adobe Garamond Pro"/>
          <w:i/>
          <w:sz w:val="28"/>
          <w:szCs w:val="28"/>
        </w:rPr>
        <w:t>conquistadores</w:t>
      </w:r>
      <w:r w:rsidR="005D2A95">
        <w:rPr>
          <w:rFonts w:ascii="Adobe Garamond Pro" w:hAnsi="Adobe Garamond Pro"/>
          <w:sz w:val="28"/>
          <w:szCs w:val="28"/>
        </w:rPr>
        <w:t>,</w:t>
      </w:r>
      <w:r w:rsidR="00725101">
        <w:rPr>
          <w:rFonts w:ascii="Adobe Garamond Pro" w:hAnsi="Adobe Garamond Pro"/>
          <w:sz w:val="28"/>
          <w:szCs w:val="28"/>
        </w:rPr>
        <w:t xml:space="preserve"> s’imposèrent</w:t>
      </w:r>
      <w:r w:rsidR="00F32FAF">
        <w:rPr>
          <w:rFonts w:ascii="Adobe Garamond Pro" w:hAnsi="Adobe Garamond Pro"/>
          <w:sz w:val="28"/>
          <w:szCs w:val="28"/>
        </w:rPr>
        <w:t> ; un</w:t>
      </w:r>
      <w:r w:rsidR="001957C7">
        <w:rPr>
          <w:rFonts w:ascii="Adobe Garamond Pro" w:hAnsi="Adobe Garamond Pro"/>
          <w:sz w:val="28"/>
          <w:szCs w:val="28"/>
        </w:rPr>
        <w:t xml:space="preserve"> système de valeurs</w:t>
      </w:r>
      <w:r w:rsidR="00F32FAF">
        <w:rPr>
          <w:rFonts w:ascii="Adobe Garamond Pro" w:hAnsi="Adobe Garamond Pro"/>
          <w:sz w:val="28"/>
          <w:szCs w:val="28"/>
        </w:rPr>
        <w:t xml:space="preserve"> inédit</w:t>
      </w:r>
      <w:r w:rsidR="005D2A95">
        <w:rPr>
          <w:rFonts w:ascii="Adobe Garamond Pro" w:hAnsi="Adobe Garamond Pro"/>
          <w:sz w:val="28"/>
          <w:szCs w:val="28"/>
        </w:rPr>
        <w:t xml:space="preserve">, </w:t>
      </w:r>
      <w:r w:rsidR="001957C7">
        <w:rPr>
          <w:rFonts w:ascii="Adobe Garamond Pro" w:hAnsi="Adobe Garamond Pro"/>
          <w:sz w:val="28"/>
          <w:szCs w:val="28"/>
        </w:rPr>
        <w:t>fondé sur la confrontation entr</w:t>
      </w:r>
      <w:r w:rsidR="005D2A95">
        <w:rPr>
          <w:rFonts w:ascii="Adobe Garamond Pro" w:hAnsi="Adobe Garamond Pro"/>
          <w:sz w:val="28"/>
          <w:szCs w:val="28"/>
        </w:rPr>
        <w:t>e Ancien Monde et Nouveau Monde,</w:t>
      </w:r>
      <w:r w:rsidR="001957C7">
        <w:rPr>
          <w:rFonts w:ascii="Adobe Garamond Pro" w:hAnsi="Adobe Garamond Pro"/>
          <w:sz w:val="28"/>
          <w:szCs w:val="28"/>
        </w:rPr>
        <w:t xml:space="preserve"> s’</w:t>
      </w:r>
      <w:r w:rsidR="00544697">
        <w:rPr>
          <w:rFonts w:ascii="Adobe Garamond Pro" w:hAnsi="Adobe Garamond Pro"/>
          <w:sz w:val="28"/>
          <w:szCs w:val="28"/>
        </w:rPr>
        <w:t>affirma dans la manière</w:t>
      </w:r>
      <w:r w:rsidR="001957C7">
        <w:rPr>
          <w:rFonts w:ascii="Adobe Garamond Pro" w:hAnsi="Adobe Garamond Pro"/>
          <w:sz w:val="28"/>
          <w:szCs w:val="28"/>
        </w:rPr>
        <w:t xml:space="preserve"> de penser et de « réécrire » l’Histoire.</w:t>
      </w:r>
      <w:r w:rsidR="00544697">
        <w:rPr>
          <w:rFonts w:ascii="Adobe Garamond Pro" w:hAnsi="Adobe Garamond Pro"/>
          <w:sz w:val="28"/>
          <w:szCs w:val="28"/>
        </w:rPr>
        <w:t xml:space="preserve"> De la même façon, enfin, les genres</w:t>
      </w:r>
      <w:r w:rsidR="004D2D62">
        <w:rPr>
          <w:rFonts w:ascii="Adobe Garamond Pro" w:hAnsi="Adobe Garamond Pro"/>
          <w:sz w:val="28"/>
          <w:szCs w:val="28"/>
        </w:rPr>
        <w:t xml:space="preserve"> </w:t>
      </w:r>
      <w:r w:rsidR="005D2A95">
        <w:rPr>
          <w:rFonts w:ascii="Adobe Garamond Pro" w:hAnsi="Adobe Garamond Pro"/>
          <w:sz w:val="28"/>
          <w:szCs w:val="28"/>
        </w:rPr>
        <w:t xml:space="preserve">mineurs – </w:t>
      </w:r>
      <w:r w:rsidR="00544697">
        <w:rPr>
          <w:rFonts w:ascii="Adobe Garamond Pro" w:hAnsi="Adobe Garamond Pro"/>
          <w:sz w:val="28"/>
          <w:szCs w:val="28"/>
        </w:rPr>
        <w:t>l’</w:t>
      </w:r>
      <w:r w:rsidR="00041622">
        <w:rPr>
          <w:rFonts w:ascii="Adobe Garamond Pro" w:hAnsi="Adobe Garamond Pro"/>
          <w:sz w:val="28"/>
          <w:szCs w:val="28"/>
        </w:rPr>
        <w:t xml:space="preserve">apologue, </w:t>
      </w:r>
      <w:r w:rsidR="004D2D62">
        <w:rPr>
          <w:rFonts w:ascii="Adobe Garamond Pro" w:hAnsi="Adobe Garamond Pro"/>
          <w:sz w:val="28"/>
          <w:szCs w:val="28"/>
        </w:rPr>
        <w:t>la fable</w:t>
      </w:r>
      <w:r w:rsidR="00041622">
        <w:rPr>
          <w:rFonts w:ascii="Adobe Garamond Pro" w:hAnsi="Adobe Garamond Pro"/>
          <w:sz w:val="28"/>
          <w:szCs w:val="28"/>
        </w:rPr>
        <w:t>, le dialogue</w:t>
      </w:r>
      <w:r w:rsidR="001F2581">
        <w:rPr>
          <w:rFonts w:ascii="Adobe Garamond Pro" w:hAnsi="Adobe Garamond Pro"/>
          <w:sz w:val="28"/>
          <w:szCs w:val="28"/>
        </w:rPr>
        <w:t>, le conte</w:t>
      </w:r>
      <w:r w:rsidR="005D2A95">
        <w:rPr>
          <w:rFonts w:ascii="Adobe Garamond Pro" w:hAnsi="Adobe Garamond Pro"/>
          <w:sz w:val="28"/>
          <w:szCs w:val="28"/>
        </w:rPr>
        <w:t xml:space="preserve"> –</w:t>
      </w:r>
      <w:r w:rsidR="00F32FAF">
        <w:rPr>
          <w:rFonts w:ascii="Adobe Garamond Pro" w:hAnsi="Adobe Garamond Pro"/>
          <w:sz w:val="28"/>
          <w:szCs w:val="28"/>
        </w:rPr>
        <w:t xml:space="preserve"> </w:t>
      </w:r>
      <w:r w:rsidR="00074074">
        <w:rPr>
          <w:rFonts w:ascii="Adobe Garamond Pro" w:hAnsi="Adobe Garamond Pro"/>
          <w:sz w:val="28"/>
          <w:szCs w:val="28"/>
        </w:rPr>
        <w:t>changèrent de forme</w:t>
      </w:r>
      <w:r w:rsidR="002F27F8">
        <w:rPr>
          <w:rFonts w:ascii="Adobe Garamond Pro" w:hAnsi="Adobe Garamond Pro"/>
          <w:sz w:val="28"/>
          <w:szCs w:val="28"/>
        </w:rPr>
        <w:t>, faisant de</w:t>
      </w:r>
      <w:r w:rsidR="00544697">
        <w:rPr>
          <w:rFonts w:ascii="Adobe Garamond Pro" w:hAnsi="Adobe Garamond Pro"/>
          <w:sz w:val="28"/>
          <w:szCs w:val="28"/>
        </w:rPr>
        <w:t xml:space="preserve"> l’</w:t>
      </w:r>
      <w:r w:rsidR="002F27F8">
        <w:rPr>
          <w:rFonts w:ascii="Adobe Garamond Pro" w:hAnsi="Adobe Garamond Pro"/>
          <w:sz w:val="28"/>
          <w:szCs w:val="28"/>
        </w:rPr>
        <w:t>espace américain un</w:t>
      </w:r>
      <w:r w:rsidR="00544697">
        <w:rPr>
          <w:rFonts w:ascii="Adobe Garamond Pro" w:hAnsi="Adobe Garamond Pro"/>
          <w:sz w:val="28"/>
          <w:szCs w:val="28"/>
        </w:rPr>
        <w:t xml:space="preserve"> </w:t>
      </w:r>
      <w:r w:rsidR="002F27F8">
        <w:rPr>
          <w:rFonts w:ascii="Adobe Garamond Pro" w:hAnsi="Adobe Garamond Pro"/>
          <w:sz w:val="28"/>
          <w:szCs w:val="28"/>
        </w:rPr>
        <w:t xml:space="preserve">nouveau </w:t>
      </w:r>
      <w:r w:rsidR="00544697">
        <w:rPr>
          <w:rFonts w:ascii="Adobe Garamond Pro" w:hAnsi="Adobe Garamond Pro"/>
          <w:sz w:val="28"/>
          <w:szCs w:val="28"/>
        </w:rPr>
        <w:t>territoire poétique.</w:t>
      </w:r>
    </w:p>
    <w:p w14:paraId="54ACF3AE" w14:textId="77777777" w:rsidR="008478C6" w:rsidRDefault="001957C7" w:rsidP="000D1D6D">
      <w:pPr>
        <w:spacing w:after="120" w:line="360" w:lineRule="auto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Partant de ce constat</w:t>
      </w:r>
      <w:r w:rsidR="002F27F8">
        <w:rPr>
          <w:rFonts w:ascii="Adobe Garamond Pro" w:hAnsi="Adobe Garamond Pro"/>
          <w:sz w:val="28"/>
          <w:szCs w:val="28"/>
        </w:rPr>
        <w:t>, notre c</w:t>
      </w:r>
      <w:r w:rsidR="00940EA9">
        <w:rPr>
          <w:rFonts w:ascii="Adobe Garamond Pro" w:hAnsi="Adobe Garamond Pro"/>
          <w:sz w:val="28"/>
          <w:szCs w:val="28"/>
        </w:rPr>
        <w:t>olloque se propose</w:t>
      </w:r>
      <w:r w:rsidR="002F27F8">
        <w:rPr>
          <w:rFonts w:ascii="Adobe Garamond Pro" w:hAnsi="Adobe Garamond Pro"/>
          <w:sz w:val="28"/>
          <w:szCs w:val="28"/>
        </w:rPr>
        <w:t xml:space="preserve"> d’interroger</w:t>
      </w:r>
      <w:r w:rsidR="00137651">
        <w:rPr>
          <w:rFonts w:ascii="Adobe Garamond Pro" w:hAnsi="Adobe Garamond Pro"/>
          <w:sz w:val="28"/>
          <w:szCs w:val="28"/>
        </w:rPr>
        <w:t xml:space="preserve"> la manière </w:t>
      </w:r>
      <w:r w:rsidR="002F27F8">
        <w:rPr>
          <w:rFonts w:ascii="Adobe Garamond Pro" w:hAnsi="Adobe Garamond Pro"/>
          <w:sz w:val="28"/>
          <w:szCs w:val="28"/>
        </w:rPr>
        <w:t>dont</w:t>
      </w:r>
      <w:r w:rsidR="00321FE9">
        <w:rPr>
          <w:rFonts w:ascii="Adobe Garamond Pro" w:hAnsi="Adobe Garamond Pro"/>
          <w:sz w:val="28"/>
          <w:szCs w:val="28"/>
        </w:rPr>
        <w:t xml:space="preserve"> la littérature de fiction</w:t>
      </w:r>
      <w:r w:rsidR="00EB683C">
        <w:rPr>
          <w:rFonts w:ascii="Adobe Garamond Pro" w:hAnsi="Adobe Garamond Pro"/>
          <w:sz w:val="28"/>
          <w:szCs w:val="28"/>
        </w:rPr>
        <w:t>,</w:t>
      </w:r>
      <w:r w:rsidR="00041622">
        <w:rPr>
          <w:rFonts w:ascii="Adobe Garamond Pro" w:hAnsi="Adobe Garamond Pro"/>
          <w:sz w:val="28"/>
          <w:szCs w:val="28"/>
        </w:rPr>
        <w:t xml:space="preserve"> en </w:t>
      </w:r>
      <w:r w:rsidR="00EB683C">
        <w:rPr>
          <w:rFonts w:ascii="Adobe Garamond Pro" w:hAnsi="Adobe Garamond Pro"/>
          <w:sz w:val="28"/>
          <w:szCs w:val="28"/>
        </w:rPr>
        <w:t>France,</w:t>
      </w:r>
      <w:r w:rsidR="00321FE9">
        <w:rPr>
          <w:rFonts w:ascii="Adobe Garamond Pro" w:hAnsi="Adobe Garamond Pro"/>
          <w:sz w:val="28"/>
          <w:szCs w:val="28"/>
        </w:rPr>
        <w:t xml:space="preserve"> intègre</w:t>
      </w:r>
      <w:r w:rsidR="00E31238">
        <w:rPr>
          <w:rFonts w:ascii="Adobe Garamond Pro" w:hAnsi="Adobe Garamond Pro"/>
          <w:sz w:val="28"/>
          <w:szCs w:val="28"/>
        </w:rPr>
        <w:t xml:space="preserve"> le paradigme américain</w:t>
      </w:r>
      <w:r w:rsidR="00137651">
        <w:rPr>
          <w:rFonts w:ascii="Adobe Garamond Pro" w:hAnsi="Adobe Garamond Pro"/>
          <w:sz w:val="28"/>
          <w:szCs w:val="28"/>
        </w:rPr>
        <w:t xml:space="preserve"> </w:t>
      </w:r>
      <w:r w:rsidR="00041622">
        <w:rPr>
          <w:rFonts w:ascii="Adobe Garamond Pro" w:hAnsi="Adobe Garamond Pro"/>
          <w:sz w:val="28"/>
          <w:szCs w:val="28"/>
        </w:rPr>
        <w:t>entre</w:t>
      </w:r>
      <w:r w:rsidR="00137651">
        <w:rPr>
          <w:rFonts w:ascii="Adobe Garamond Pro" w:hAnsi="Adobe Garamond Pro"/>
          <w:sz w:val="28"/>
          <w:szCs w:val="28"/>
        </w:rPr>
        <w:t xml:space="preserve"> </w:t>
      </w:r>
      <w:r w:rsidR="00137651" w:rsidRPr="00137651">
        <w:rPr>
          <w:rFonts w:ascii="Adobe Garamond Pro" w:hAnsi="Adobe Garamond Pro"/>
          <w:smallCaps/>
          <w:sz w:val="28"/>
          <w:szCs w:val="28"/>
        </w:rPr>
        <w:t>x</w:t>
      </w:r>
      <w:r w:rsidR="00E31238">
        <w:rPr>
          <w:rFonts w:ascii="Adobe Garamond Pro" w:hAnsi="Adobe Garamond Pro"/>
          <w:smallCaps/>
          <w:sz w:val="28"/>
          <w:szCs w:val="28"/>
        </w:rPr>
        <w:t>vii</w:t>
      </w:r>
      <w:r w:rsidR="00041622">
        <w:rPr>
          <w:rFonts w:ascii="Adobe Garamond Pro" w:hAnsi="Adobe Garamond Pro"/>
          <w:sz w:val="28"/>
          <w:szCs w:val="28"/>
          <w:vertAlign w:val="superscript"/>
        </w:rPr>
        <w:t>e</w:t>
      </w:r>
      <w:r w:rsidR="00041622">
        <w:rPr>
          <w:rFonts w:ascii="Adobe Garamond Pro" w:hAnsi="Adobe Garamond Pro"/>
          <w:sz w:val="28"/>
          <w:szCs w:val="28"/>
        </w:rPr>
        <w:t xml:space="preserve"> et</w:t>
      </w:r>
      <w:r w:rsidR="00041622">
        <w:rPr>
          <w:rFonts w:ascii="Adobe Garamond Pro" w:hAnsi="Adobe Garamond Pro"/>
          <w:smallCaps/>
          <w:sz w:val="28"/>
          <w:szCs w:val="28"/>
        </w:rPr>
        <w:t xml:space="preserve"> xvii</w:t>
      </w:r>
      <w:r w:rsidR="00E31238">
        <w:rPr>
          <w:rFonts w:ascii="Adobe Garamond Pro" w:hAnsi="Adobe Garamond Pro"/>
          <w:smallCaps/>
          <w:sz w:val="28"/>
          <w:szCs w:val="28"/>
        </w:rPr>
        <w:t>i</w:t>
      </w:r>
      <w:r w:rsidR="00137651">
        <w:rPr>
          <w:rFonts w:ascii="Adobe Garamond Pro" w:hAnsi="Adobe Garamond Pro"/>
          <w:sz w:val="28"/>
          <w:szCs w:val="28"/>
          <w:vertAlign w:val="superscript"/>
        </w:rPr>
        <w:t>e</w:t>
      </w:r>
      <w:r w:rsidR="00EB683C">
        <w:rPr>
          <w:rFonts w:ascii="Adobe Garamond Pro" w:hAnsi="Adobe Garamond Pro"/>
          <w:sz w:val="28"/>
          <w:szCs w:val="28"/>
        </w:rPr>
        <w:t xml:space="preserve"> siècle, moment</w:t>
      </w:r>
      <w:r w:rsidR="00041622">
        <w:rPr>
          <w:rFonts w:ascii="Adobe Garamond Pro" w:hAnsi="Adobe Garamond Pro"/>
          <w:sz w:val="28"/>
          <w:szCs w:val="28"/>
        </w:rPr>
        <w:t xml:space="preserve"> </w:t>
      </w:r>
      <w:r w:rsidR="00EB683C">
        <w:rPr>
          <w:rFonts w:ascii="Adobe Garamond Pro" w:hAnsi="Adobe Garamond Pro"/>
          <w:sz w:val="28"/>
          <w:szCs w:val="28"/>
        </w:rPr>
        <w:t>de l’</w:t>
      </w:r>
      <w:r w:rsidR="00137651">
        <w:rPr>
          <w:rFonts w:ascii="Adobe Garamond Pro" w:hAnsi="Adobe Garamond Pro"/>
          <w:sz w:val="28"/>
          <w:szCs w:val="28"/>
        </w:rPr>
        <w:t>histoire littéraire</w:t>
      </w:r>
      <w:r w:rsidR="00EB683C">
        <w:rPr>
          <w:rFonts w:ascii="Adobe Garamond Pro" w:hAnsi="Adobe Garamond Pro"/>
          <w:sz w:val="28"/>
          <w:szCs w:val="28"/>
        </w:rPr>
        <w:t xml:space="preserve"> où l’homme et la foi dans le progrès font l’objet d’un questionnement important</w:t>
      </w:r>
      <w:r w:rsidR="00E31238" w:rsidRPr="000668F2">
        <w:rPr>
          <w:rFonts w:ascii="Adobe Garamond Pro" w:hAnsi="Adobe Garamond Pro"/>
          <w:sz w:val="28"/>
          <w:szCs w:val="28"/>
        </w:rPr>
        <w:t xml:space="preserve">. </w:t>
      </w:r>
      <w:r w:rsidR="00321FE9" w:rsidRPr="000668F2">
        <w:rPr>
          <w:rFonts w:ascii="Adobe Garamond Pro" w:hAnsi="Adobe Garamond Pro"/>
          <w:sz w:val="28"/>
          <w:szCs w:val="28"/>
        </w:rPr>
        <w:t xml:space="preserve">L’histoire des idées et des représentations sera donc relue à la lumière de son imbrication </w:t>
      </w:r>
      <w:r w:rsidR="000668F2">
        <w:rPr>
          <w:rFonts w:ascii="Adobe Garamond Pro" w:hAnsi="Adobe Garamond Pro"/>
          <w:sz w:val="28"/>
          <w:szCs w:val="28"/>
        </w:rPr>
        <w:t>dans le système des normes qui définissent, non sans tensions, les contours des genres littéraires.</w:t>
      </w:r>
      <w:r w:rsidR="00321FE9">
        <w:t xml:space="preserve"> </w:t>
      </w:r>
      <w:r w:rsidR="00E31238">
        <w:rPr>
          <w:rFonts w:ascii="Adobe Garamond Pro" w:hAnsi="Adobe Garamond Pro"/>
          <w:sz w:val="28"/>
          <w:szCs w:val="28"/>
        </w:rPr>
        <w:t xml:space="preserve">Les </w:t>
      </w:r>
      <w:r w:rsidR="00041622">
        <w:rPr>
          <w:rFonts w:ascii="Adobe Garamond Pro" w:hAnsi="Adobe Garamond Pro"/>
          <w:i/>
          <w:sz w:val="28"/>
          <w:szCs w:val="28"/>
        </w:rPr>
        <w:t xml:space="preserve">Dialogues des morts </w:t>
      </w:r>
      <w:r w:rsidR="00041622">
        <w:rPr>
          <w:rFonts w:ascii="Adobe Garamond Pro" w:hAnsi="Adobe Garamond Pro"/>
          <w:sz w:val="28"/>
          <w:szCs w:val="28"/>
        </w:rPr>
        <w:t>de Fontenelle</w:t>
      </w:r>
      <w:r w:rsidR="00E31238">
        <w:rPr>
          <w:rFonts w:ascii="Adobe Garamond Pro" w:hAnsi="Adobe Garamond Pro"/>
          <w:sz w:val="28"/>
          <w:szCs w:val="28"/>
        </w:rPr>
        <w:t xml:space="preserve"> (</w:t>
      </w:r>
      <w:r w:rsidR="00041622">
        <w:rPr>
          <w:rFonts w:ascii="Adobe Garamond Pro" w:hAnsi="Adobe Garamond Pro"/>
          <w:sz w:val="28"/>
          <w:szCs w:val="28"/>
        </w:rPr>
        <w:t>1683</w:t>
      </w:r>
      <w:r w:rsidR="00E31238">
        <w:rPr>
          <w:rFonts w:ascii="Adobe Garamond Pro" w:hAnsi="Adobe Garamond Pro"/>
          <w:sz w:val="28"/>
          <w:szCs w:val="28"/>
        </w:rPr>
        <w:t xml:space="preserve">) et </w:t>
      </w:r>
      <w:r w:rsidR="00E31238">
        <w:rPr>
          <w:rFonts w:ascii="Adobe Garamond Pro" w:hAnsi="Adobe Garamond Pro"/>
          <w:i/>
          <w:sz w:val="28"/>
          <w:szCs w:val="28"/>
        </w:rPr>
        <w:t xml:space="preserve">Les Natchez </w:t>
      </w:r>
      <w:r w:rsidR="00E31238">
        <w:rPr>
          <w:rFonts w:ascii="Adobe Garamond Pro" w:hAnsi="Adobe Garamond Pro"/>
          <w:sz w:val="28"/>
          <w:szCs w:val="28"/>
        </w:rPr>
        <w:t>de Chateaubriand (</w:t>
      </w:r>
      <w:r w:rsidR="004D2D62">
        <w:rPr>
          <w:rFonts w:ascii="Adobe Garamond Pro" w:hAnsi="Adobe Garamond Pro"/>
          <w:sz w:val="28"/>
          <w:szCs w:val="28"/>
        </w:rPr>
        <w:t>épopée en prose publiée</w:t>
      </w:r>
      <w:r w:rsidR="00940EA9">
        <w:rPr>
          <w:rFonts w:ascii="Adobe Garamond Pro" w:hAnsi="Adobe Garamond Pro"/>
          <w:sz w:val="28"/>
          <w:szCs w:val="28"/>
        </w:rPr>
        <w:t xml:space="preserve"> en 1826</w:t>
      </w:r>
      <w:r w:rsidR="004D2D62">
        <w:rPr>
          <w:rFonts w:ascii="Adobe Garamond Pro" w:hAnsi="Adobe Garamond Pro"/>
          <w:sz w:val="28"/>
          <w:szCs w:val="28"/>
        </w:rPr>
        <w:t xml:space="preserve"> mais rédigée</w:t>
      </w:r>
      <w:r w:rsidR="00940EA9">
        <w:rPr>
          <w:rFonts w:ascii="Adobe Garamond Pro" w:hAnsi="Adobe Garamond Pro"/>
          <w:sz w:val="28"/>
          <w:szCs w:val="28"/>
        </w:rPr>
        <w:t xml:space="preserve"> bien avant</w:t>
      </w:r>
      <w:r w:rsidR="00E31238">
        <w:rPr>
          <w:rFonts w:ascii="Adobe Garamond Pro" w:hAnsi="Adobe Garamond Pro"/>
          <w:sz w:val="28"/>
          <w:szCs w:val="28"/>
        </w:rPr>
        <w:t>)</w:t>
      </w:r>
      <w:r w:rsidR="00940EA9">
        <w:rPr>
          <w:rFonts w:ascii="Adobe Garamond Pro" w:hAnsi="Adobe Garamond Pro"/>
          <w:sz w:val="28"/>
          <w:szCs w:val="28"/>
        </w:rPr>
        <w:t xml:space="preserve"> seront donc considérés respectivement comme le </w:t>
      </w:r>
      <w:r w:rsidR="00940EA9" w:rsidRPr="00940EA9">
        <w:rPr>
          <w:rFonts w:ascii="Adobe Garamond Pro" w:hAnsi="Adobe Garamond Pro"/>
          <w:i/>
          <w:sz w:val="28"/>
          <w:szCs w:val="28"/>
        </w:rPr>
        <w:t>terminus a quo</w:t>
      </w:r>
      <w:r w:rsidR="00940EA9">
        <w:rPr>
          <w:rFonts w:ascii="Adobe Garamond Pro" w:hAnsi="Adobe Garamond Pro"/>
          <w:sz w:val="28"/>
          <w:szCs w:val="28"/>
        </w:rPr>
        <w:t xml:space="preserve"> et le </w:t>
      </w:r>
      <w:r w:rsidR="00940EA9" w:rsidRPr="00940EA9">
        <w:rPr>
          <w:rFonts w:ascii="Adobe Garamond Pro" w:hAnsi="Adobe Garamond Pro"/>
          <w:i/>
          <w:sz w:val="28"/>
          <w:szCs w:val="28"/>
        </w:rPr>
        <w:t>terminus ad quem</w:t>
      </w:r>
      <w:r w:rsidR="008478C6">
        <w:rPr>
          <w:rFonts w:ascii="Adobe Garamond Pro" w:hAnsi="Adobe Garamond Pro"/>
          <w:sz w:val="28"/>
          <w:szCs w:val="28"/>
        </w:rPr>
        <w:t xml:space="preserve"> de nos réflexions</w:t>
      </w:r>
      <w:r w:rsidR="00940EA9">
        <w:rPr>
          <w:rFonts w:ascii="Adobe Garamond Pro" w:hAnsi="Adobe Garamond Pro"/>
          <w:sz w:val="28"/>
          <w:szCs w:val="28"/>
        </w:rPr>
        <w:t>.</w:t>
      </w:r>
      <w:r w:rsidR="000668F2">
        <w:rPr>
          <w:rFonts w:ascii="Adobe Garamond Pro" w:hAnsi="Adobe Garamond Pro"/>
          <w:sz w:val="28"/>
          <w:szCs w:val="28"/>
        </w:rPr>
        <w:t xml:space="preserve"> Une attention particulière</w:t>
      </w:r>
      <w:r w:rsidR="00EB703F">
        <w:rPr>
          <w:rFonts w:ascii="Adobe Garamond Pro" w:hAnsi="Adobe Garamond Pro"/>
          <w:sz w:val="28"/>
          <w:szCs w:val="28"/>
        </w:rPr>
        <w:t xml:space="preserve"> sera</w:t>
      </w:r>
      <w:r w:rsidR="000668F2">
        <w:rPr>
          <w:rFonts w:ascii="Adobe Garamond Pro" w:hAnsi="Adobe Garamond Pro"/>
          <w:sz w:val="28"/>
          <w:szCs w:val="28"/>
        </w:rPr>
        <w:t xml:space="preserve"> réservée</w:t>
      </w:r>
      <w:r w:rsidR="00432C8D">
        <w:rPr>
          <w:rFonts w:ascii="Adobe Garamond Pro" w:hAnsi="Adobe Garamond Pro"/>
          <w:sz w:val="28"/>
          <w:szCs w:val="28"/>
        </w:rPr>
        <w:t xml:space="preserve"> aux différentes formes </w:t>
      </w:r>
      <w:r w:rsidR="00EB703F">
        <w:rPr>
          <w:rFonts w:ascii="Adobe Garamond Pro" w:hAnsi="Adobe Garamond Pro"/>
          <w:sz w:val="28"/>
          <w:szCs w:val="28"/>
        </w:rPr>
        <w:t>roman</w:t>
      </w:r>
      <w:r w:rsidR="00432C8D">
        <w:rPr>
          <w:rFonts w:ascii="Adobe Garamond Pro" w:hAnsi="Adobe Garamond Pro"/>
          <w:sz w:val="28"/>
          <w:szCs w:val="28"/>
        </w:rPr>
        <w:t>esques</w:t>
      </w:r>
      <w:r w:rsidR="00EB703F">
        <w:rPr>
          <w:rFonts w:ascii="Adobe Garamond Pro" w:hAnsi="Adobe Garamond Pro"/>
          <w:sz w:val="28"/>
          <w:szCs w:val="28"/>
        </w:rPr>
        <w:t xml:space="preserve"> (</w:t>
      </w:r>
      <w:r w:rsidR="00432C8D">
        <w:rPr>
          <w:rFonts w:ascii="Adobe Garamond Pro" w:hAnsi="Adobe Garamond Pro"/>
          <w:sz w:val="28"/>
          <w:szCs w:val="28"/>
        </w:rPr>
        <w:t>le roman épistolaire, le roman exotique, le conte philosophique</w:t>
      </w:r>
      <w:r w:rsidR="00EB703F">
        <w:rPr>
          <w:rFonts w:ascii="Adobe Garamond Pro" w:hAnsi="Adobe Garamond Pro"/>
          <w:sz w:val="28"/>
          <w:szCs w:val="28"/>
        </w:rPr>
        <w:t>)</w:t>
      </w:r>
      <w:r w:rsidR="00432C8D">
        <w:rPr>
          <w:rFonts w:ascii="Adobe Garamond Pro" w:hAnsi="Adobe Garamond Pro"/>
          <w:sz w:val="28"/>
          <w:szCs w:val="28"/>
        </w:rPr>
        <w:t>, poétiques (l’épopée, la fable, l’apologue) et théâtrales (la comédie, la tragédie, l’opéra-ballet)</w:t>
      </w:r>
      <w:r w:rsidR="00951822">
        <w:rPr>
          <w:rFonts w:ascii="Adobe Garamond Pro" w:hAnsi="Adobe Garamond Pro"/>
          <w:sz w:val="28"/>
          <w:szCs w:val="28"/>
        </w:rPr>
        <w:t>,</w:t>
      </w:r>
      <w:r w:rsidR="00432C8D">
        <w:rPr>
          <w:rFonts w:ascii="Adobe Garamond Pro" w:hAnsi="Adobe Garamond Pro"/>
          <w:sz w:val="28"/>
          <w:szCs w:val="28"/>
        </w:rPr>
        <w:t xml:space="preserve"> ay</w:t>
      </w:r>
      <w:r w:rsidR="00594DAF">
        <w:rPr>
          <w:rFonts w:ascii="Adobe Garamond Pro" w:hAnsi="Adobe Garamond Pro"/>
          <w:sz w:val="28"/>
          <w:szCs w:val="28"/>
        </w:rPr>
        <w:t>ant pour thématique principale le paysage et les habitants du Nouveau Monde.</w:t>
      </w:r>
      <w:r w:rsidR="00432C8D">
        <w:rPr>
          <w:rFonts w:ascii="Adobe Garamond Pro" w:hAnsi="Adobe Garamond Pro"/>
          <w:sz w:val="28"/>
          <w:szCs w:val="28"/>
        </w:rPr>
        <w:t xml:space="preserve"> </w:t>
      </w:r>
      <w:r w:rsidR="000668F2">
        <w:rPr>
          <w:rFonts w:ascii="Adobe Garamond Pro" w:hAnsi="Adobe Garamond Pro"/>
          <w:sz w:val="28"/>
          <w:szCs w:val="28"/>
        </w:rPr>
        <w:t xml:space="preserve"> </w:t>
      </w:r>
    </w:p>
    <w:p w14:paraId="0A0D4D61" w14:textId="77777777" w:rsidR="0035694F" w:rsidRDefault="008478C6" w:rsidP="000D1D6D">
      <w:pPr>
        <w:spacing w:after="120" w:line="360" w:lineRule="auto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En adoptant le pluriel</w:t>
      </w:r>
      <w:r w:rsidR="005D2A95">
        <w:rPr>
          <w:rFonts w:ascii="Adobe Garamond Pro" w:hAnsi="Adobe Garamond Pro"/>
          <w:sz w:val="28"/>
          <w:szCs w:val="28"/>
        </w:rPr>
        <w:t xml:space="preserve"> pour le titre de ce colloque</w:t>
      </w:r>
      <w:r>
        <w:rPr>
          <w:rFonts w:ascii="Adobe Garamond Pro" w:hAnsi="Adobe Garamond Pro"/>
          <w:sz w:val="28"/>
          <w:szCs w:val="28"/>
        </w:rPr>
        <w:t xml:space="preserve">, </w:t>
      </w:r>
      <w:r>
        <w:rPr>
          <w:rFonts w:ascii="Adobe Garamond Pro" w:hAnsi="Adobe Garamond Pro"/>
          <w:i/>
          <w:sz w:val="28"/>
          <w:szCs w:val="28"/>
        </w:rPr>
        <w:t>Amérique(s)</w:t>
      </w:r>
      <w:r>
        <w:rPr>
          <w:rFonts w:ascii="Adobe Garamond Pro" w:hAnsi="Adobe Garamond Pro"/>
          <w:sz w:val="28"/>
          <w:szCs w:val="28"/>
        </w:rPr>
        <w:t>, nous souhaitons</w:t>
      </w:r>
      <w:r w:rsidR="00594DAF">
        <w:rPr>
          <w:rFonts w:ascii="Adobe Garamond Pro" w:hAnsi="Adobe Garamond Pro"/>
          <w:sz w:val="28"/>
          <w:szCs w:val="28"/>
        </w:rPr>
        <w:t xml:space="preserve"> </w:t>
      </w:r>
      <w:r>
        <w:rPr>
          <w:rFonts w:ascii="Adobe Garamond Pro" w:hAnsi="Adobe Garamond Pro"/>
          <w:sz w:val="28"/>
          <w:szCs w:val="28"/>
        </w:rPr>
        <w:t xml:space="preserve">rapprocher des pans de la littérature habituellement étudiés séparément : l’Amérique du Nord et l’Amérique du Sud </w:t>
      </w:r>
      <w:r w:rsidR="00EF46EB">
        <w:rPr>
          <w:rFonts w:ascii="Adobe Garamond Pro" w:hAnsi="Adobe Garamond Pro"/>
          <w:sz w:val="28"/>
          <w:szCs w:val="28"/>
        </w:rPr>
        <w:t>telles qu’elles ont été perçues par les</w:t>
      </w:r>
      <w:r>
        <w:rPr>
          <w:rFonts w:ascii="Adobe Garamond Pro" w:hAnsi="Adobe Garamond Pro"/>
          <w:sz w:val="28"/>
          <w:szCs w:val="28"/>
        </w:rPr>
        <w:t xml:space="preserve"> écrivains français. Nous cherchons a</w:t>
      </w:r>
      <w:r w:rsidR="00EF46EB">
        <w:rPr>
          <w:rFonts w:ascii="Adobe Garamond Pro" w:hAnsi="Adobe Garamond Pro"/>
          <w:sz w:val="28"/>
          <w:szCs w:val="28"/>
        </w:rPr>
        <w:t>ussi à</w:t>
      </w:r>
      <w:r>
        <w:rPr>
          <w:rFonts w:ascii="Adobe Garamond Pro" w:hAnsi="Adobe Garamond Pro"/>
          <w:sz w:val="28"/>
          <w:szCs w:val="28"/>
        </w:rPr>
        <w:t xml:space="preserve"> so</w:t>
      </w:r>
      <w:r w:rsidR="00951822">
        <w:rPr>
          <w:rFonts w:ascii="Adobe Garamond Pro" w:hAnsi="Adobe Garamond Pro"/>
          <w:sz w:val="28"/>
          <w:szCs w:val="28"/>
        </w:rPr>
        <w:t>uligner la diversité de visions</w:t>
      </w:r>
      <w:r>
        <w:rPr>
          <w:rFonts w:ascii="Adobe Garamond Pro" w:hAnsi="Adobe Garamond Pro"/>
          <w:sz w:val="28"/>
          <w:szCs w:val="28"/>
        </w:rPr>
        <w:t xml:space="preserve"> qui finit par créer des Amériques différentes (</w:t>
      </w:r>
      <w:r w:rsidR="00EB683C">
        <w:rPr>
          <w:rFonts w:ascii="Adobe Garamond Pro" w:hAnsi="Adobe Garamond Pro"/>
          <w:sz w:val="28"/>
          <w:szCs w:val="28"/>
        </w:rPr>
        <w:t>épiques, romanesques</w:t>
      </w:r>
      <w:r w:rsidR="005D2A95">
        <w:rPr>
          <w:rFonts w:ascii="Adobe Garamond Pro" w:hAnsi="Adobe Garamond Pro"/>
          <w:sz w:val="28"/>
          <w:szCs w:val="28"/>
        </w:rPr>
        <w:t xml:space="preserve"> et philosophiques</w:t>
      </w:r>
      <w:r>
        <w:rPr>
          <w:rFonts w:ascii="Adobe Garamond Pro" w:hAnsi="Adobe Garamond Pro"/>
          <w:sz w:val="28"/>
          <w:szCs w:val="28"/>
        </w:rPr>
        <w:t>)</w:t>
      </w:r>
      <w:r w:rsidR="00EF46EB">
        <w:rPr>
          <w:rFonts w:ascii="Adobe Garamond Pro" w:hAnsi="Adobe Garamond Pro"/>
          <w:sz w:val="28"/>
          <w:szCs w:val="28"/>
        </w:rPr>
        <w:t xml:space="preserve"> à partir d’une seule réalité.</w:t>
      </w:r>
      <w:r w:rsidR="00594DAF">
        <w:rPr>
          <w:rFonts w:ascii="Adobe Garamond Pro" w:hAnsi="Adobe Garamond Pro"/>
          <w:sz w:val="28"/>
          <w:szCs w:val="28"/>
        </w:rPr>
        <w:t xml:space="preserve"> </w:t>
      </w:r>
      <w:r w:rsidR="000D1D6D">
        <w:rPr>
          <w:rFonts w:ascii="Adobe Garamond Pro" w:hAnsi="Adobe Garamond Pro"/>
          <w:sz w:val="28"/>
          <w:szCs w:val="28"/>
        </w:rPr>
        <w:t>C</w:t>
      </w:r>
      <w:r w:rsidR="00E641AC">
        <w:rPr>
          <w:rFonts w:ascii="Adobe Garamond Pro" w:hAnsi="Adobe Garamond Pro"/>
          <w:sz w:val="28"/>
          <w:szCs w:val="28"/>
        </w:rPr>
        <w:t>e colloque invite donc</w:t>
      </w:r>
      <w:r w:rsidR="00594DAF">
        <w:rPr>
          <w:rFonts w:ascii="Adobe Garamond Pro" w:hAnsi="Adobe Garamond Pro"/>
          <w:sz w:val="28"/>
          <w:szCs w:val="28"/>
        </w:rPr>
        <w:t xml:space="preserve"> </w:t>
      </w:r>
      <w:r w:rsidR="00E641AC">
        <w:rPr>
          <w:rFonts w:ascii="Adobe Garamond Pro" w:hAnsi="Adobe Garamond Pro"/>
          <w:sz w:val="28"/>
          <w:szCs w:val="28"/>
        </w:rPr>
        <w:t>à aborder</w:t>
      </w:r>
      <w:r w:rsidR="00594DAF">
        <w:rPr>
          <w:rFonts w:ascii="Adobe Garamond Pro" w:hAnsi="Adobe Garamond Pro"/>
          <w:sz w:val="28"/>
          <w:szCs w:val="28"/>
        </w:rPr>
        <w:t xml:space="preserve"> l</w:t>
      </w:r>
      <w:r w:rsidR="00E641AC">
        <w:rPr>
          <w:rFonts w:ascii="Adobe Garamond Pro" w:hAnsi="Adobe Garamond Pro"/>
          <w:sz w:val="28"/>
          <w:szCs w:val="28"/>
        </w:rPr>
        <w:t>es fictions sur le Nouveau Monde d’un double point de vue : un point de vue poétologique</w:t>
      </w:r>
      <w:r w:rsidR="00B25004">
        <w:rPr>
          <w:rFonts w:ascii="Adobe Garamond Pro" w:hAnsi="Adobe Garamond Pro"/>
          <w:sz w:val="28"/>
          <w:szCs w:val="28"/>
        </w:rPr>
        <w:t>,</w:t>
      </w:r>
      <w:r w:rsidR="00E641AC">
        <w:rPr>
          <w:rFonts w:ascii="Adobe Garamond Pro" w:hAnsi="Adobe Garamond Pro"/>
          <w:sz w:val="28"/>
          <w:szCs w:val="28"/>
        </w:rPr>
        <w:t xml:space="preserve"> visant à examiner les façons dont l</w:t>
      </w:r>
      <w:r w:rsidR="00B25004">
        <w:rPr>
          <w:rFonts w:ascii="Adobe Garamond Pro" w:hAnsi="Adobe Garamond Pro"/>
          <w:sz w:val="28"/>
          <w:szCs w:val="28"/>
        </w:rPr>
        <w:t>’univers américain</w:t>
      </w:r>
      <w:r w:rsidR="00E641AC">
        <w:rPr>
          <w:rFonts w:ascii="Adobe Garamond Pro" w:hAnsi="Adobe Garamond Pro"/>
          <w:sz w:val="28"/>
          <w:szCs w:val="28"/>
        </w:rPr>
        <w:t xml:space="preserve"> a reconfiguré les codes génériques</w:t>
      </w:r>
      <w:r w:rsidR="00B25004">
        <w:rPr>
          <w:rFonts w:ascii="Adobe Garamond Pro" w:hAnsi="Adobe Garamond Pro"/>
          <w:sz w:val="28"/>
          <w:szCs w:val="28"/>
        </w:rPr>
        <w:t xml:space="preserve"> français</w:t>
      </w:r>
      <w:r w:rsidR="00E641AC">
        <w:rPr>
          <w:rFonts w:ascii="Adobe Garamond Pro" w:hAnsi="Adobe Garamond Pro"/>
          <w:sz w:val="28"/>
          <w:szCs w:val="28"/>
        </w:rPr>
        <w:t xml:space="preserve"> ; et </w:t>
      </w:r>
      <w:r w:rsidR="00B25004">
        <w:rPr>
          <w:rFonts w:ascii="Adobe Garamond Pro" w:hAnsi="Adobe Garamond Pro"/>
          <w:sz w:val="28"/>
          <w:szCs w:val="28"/>
        </w:rPr>
        <w:t xml:space="preserve">un point de vue plus vaste, que l’on peut </w:t>
      </w:r>
      <w:r w:rsidR="00B25004">
        <w:rPr>
          <w:rFonts w:ascii="Adobe Garamond Pro" w:hAnsi="Adobe Garamond Pro"/>
          <w:sz w:val="28"/>
          <w:szCs w:val="28"/>
        </w:rPr>
        <w:lastRenderedPageBreak/>
        <w:t>appeler « philosophique »</w:t>
      </w:r>
      <w:r w:rsidR="00C952B2">
        <w:rPr>
          <w:rFonts w:ascii="Adobe Garamond Pro" w:hAnsi="Adobe Garamond Pro"/>
          <w:sz w:val="28"/>
          <w:szCs w:val="28"/>
        </w:rPr>
        <w:t xml:space="preserve"> et qui a pour but d’interroger les inte</w:t>
      </w:r>
      <w:r w:rsidR="00B25004">
        <w:rPr>
          <w:rFonts w:ascii="Adobe Garamond Pro" w:hAnsi="Adobe Garamond Pro"/>
          <w:sz w:val="28"/>
          <w:szCs w:val="28"/>
        </w:rPr>
        <w:t xml:space="preserve">ractions complexes </w:t>
      </w:r>
      <w:r w:rsidR="00C952B2">
        <w:rPr>
          <w:rFonts w:ascii="Adobe Garamond Pro" w:hAnsi="Adobe Garamond Pro"/>
          <w:sz w:val="28"/>
          <w:szCs w:val="28"/>
        </w:rPr>
        <w:t xml:space="preserve">entre modes d’écriture et modes de pensée, </w:t>
      </w:r>
      <w:r w:rsidR="004F3A1E">
        <w:rPr>
          <w:rFonts w:ascii="Adobe Garamond Pro" w:hAnsi="Adobe Garamond Pro"/>
          <w:sz w:val="28"/>
          <w:szCs w:val="28"/>
        </w:rPr>
        <w:t>fiction</w:t>
      </w:r>
      <w:r w:rsidR="00C952B2">
        <w:rPr>
          <w:rFonts w:ascii="Adobe Garamond Pro" w:hAnsi="Adobe Garamond Pro"/>
          <w:sz w:val="28"/>
          <w:szCs w:val="28"/>
        </w:rPr>
        <w:t xml:space="preserve"> et Histoire</w:t>
      </w:r>
      <w:r w:rsidR="004F3A1E">
        <w:rPr>
          <w:rFonts w:ascii="Adobe Garamond Pro" w:hAnsi="Adobe Garamond Pro"/>
          <w:sz w:val="28"/>
          <w:szCs w:val="28"/>
        </w:rPr>
        <w:t>, littérature et anthropologie</w:t>
      </w:r>
      <w:r w:rsidR="00362CE0">
        <w:rPr>
          <w:rFonts w:ascii="Adobe Garamond Pro" w:hAnsi="Adobe Garamond Pro"/>
          <w:sz w:val="28"/>
          <w:szCs w:val="28"/>
        </w:rPr>
        <w:t>. C</w:t>
      </w:r>
      <w:r w:rsidR="000D1D6D">
        <w:rPr>
          <w:rFonts w:ascii="Adobe Garamond Pro" w:hAnsi="Adobe Garamond Pro"/>
          <w:sz w:val="28"/>
          <w:szCs w:val="28"/>
        </w:rPr>
        <w:t>omment l’Autre est-il investi, mis en scène, rencontré dans ces nouvelles fictions américaines ? Dans quelle mesure est-il support de fantasme et/ou d’idéologie ? Peut-on réellement rencontrer l’Autre sans le « </w:t>
      </w:r>
      <w:proofErr w:type="spellStart"/>
      <w:r w:rsidR="000D1D6D">
        <w:rPr>
          <w:rFonts w:ascii="Adobe Garamond Pro" w:hAnsi="Adobe Garamond Pro"/>
          <w:sz w:val="28"/>
          <w:szCs w:val="28"/>
        </w:rPr>
        <w:t>fictionner</w:t>
      </w:r>
      <w:proofErr w:type="spellEnd"/>
      <w:r w:rsidR="000D1D6D">
        <w:rPr>
          <w:rFonts w:ascii="Adobe Garamond Pro" w:hAnsi="Adobe Garamond Pro"/>
          <w:sz w:val="28"/>
          <w:szCs w:val="28"/>
        </w:rPr>
        <w:t> » ?</w:t>
      </w:r>
    </w:p>
    <w:p w14:paraId="3B5E3CAF" w14:textId="77777777" w:rsidR="00302B52" w:rsidRDefault="000D1D6D" w:rsidP="000D1D6D">
      <w:pPr>
        <w:spacing w:after="120" w:line="360" w:lineRule="auto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Les propositions de communication (en français, 500 mots maximum et accompagnées</w:t>
      </w:r>
      <w:r w:rsidR="00011F03">
        <w:rPr>
          <w:rFonts w:ascii="Adobe Garamond Pro" w:hAnsi="Adobe Garamond Pro"/>
          <w:sz w:val="28"/>
          <w:szCs w:val="28"/>
        </w:rPr>
        <w:t xml:space="preserve"> d’une brève notice </w:t>
      </w:r>
      <w:proofErr w:type="spellStart"/>
      <w:r w:rsidR="00011F03">
        <w:rPr>
          <w:rFonts w:ascii="Adobe Garamond Pro" w:hAnsi="Adobe Garamond Pro"/>
          <w:sz w:val="28"/>
          <w:szCs w:val="28"/>
        </w:rPr>
        <w:t>bio-bibliographique</w:t>
      </w:r>
      <w:proofErr w:type="spellEnd"/>
      <w:r w:rsidR="00011F03">
        <w:rPr>
          <w:rFonts w:ascii="Adobe Garamond Pro" w:hAnsi="Adobe Garamond Pro"/>
          <w:sz w:val="28"/>
          <w:szCs w:val="28"/>
        </w:rPr>
        <w:t xml:space="preserve">) sont à envoyer </w:t>
      </w:r>
      <w:r w:rsidR="00011F03" w:rsidRPr="00011F03">
        <w:rPr>
          <w:rFonts w:ascii="Adobe Garamond Pro" w:hAnsi="Adobe Garamond Pro"/>
          <w:b/>
          <w:sz w:val="28"/>
          <w:szCs w:val="28"/>
        </w:rPr>
        <w:t>avant</w:t>
      </w:r>
      <w:r w:rsidR="00011F03">
        <w:rPr>
          <w:rFonts w:ascii="Adobe Garamond Pro" w:hAnsi="Adobe Garamond Pro"/>
          <w:sz w:val="28"/>
          <w:szCs w:val="28"/>
        </w:rPr>
        <w:t xml:space="preserve"> </w:t>
      </w:r>
      <w:r w:rsidR="00011F03" w:rsidRPr="00011F03">
        <w:rPr>
          <w:rFonts w:ascii="Adobe Garamond Pro" w:hAnsi="Adobe Garamond Pro"/>
          <w:b/>
          <w:sz w:val="28"/>
          <w:szCs w:val="28"/>
        </w:rPr>
        <w:t>le</w:t>
      </w:r>
      <w:r w:rsidR="00011F03">
        <w:rPr>
          <w:rFonts w:ascii="Adobe Garamond Pro" w:hAnsi="Adobe Garamond Pro"/>
          <w:sz w:val="28"/>
          <w:szCs w:val="28"/>
        </w:rPr>
        <w:t xml:space="preserve"> </w:t>
      </w:r>
      <w:r w:rsidR="00011F03" w:rsidRPr="00011F03">
        <w:rPr>
          <w:rFonts w:ascii="Adobe Garamond Pro" w:hAnsi="Adobe Garamond Pro"/>
          <w:b/>
          <w:sz w:val="28"/>
          <w:szCs w:val="28"/>
        </w:rPr>
        <w:t>16</w:t>
      </w:r>
      <w:r w:rsidR="00011F03">
        <w:rPr>
          <w:rFonts w:ascii="Adobe Garamond Pro" w:hAnsi="Adobe Garamond Pro"/>
          <w:sz w:val="28"/>
          <w:szCs w:val="28"/>
        </w:rPr>
        <w:t xml:space="preserve"> </w:t>
      </w:r>
      <w:r w:rsidR="00011F03" w:rsidRPr="00011F03">
        <w:rPr>
          <w:rFonts w:ascii="Adobe Garamond Pro" w:hAnsi="Adobe Garamond Pro"/>
          <w:b/>
          <w:sz w:val="28"/>
          <w:szCs w:val="28"/>
        </w:rPr>
        <w:t>décembre</w:t>
      </w:r>
      <w:r w:rsidR="00011F03">
        <w:rPr>
          <w:rFonts w:ascii="Adobe Garamond Pro" w:hAnsi="Adobe Garamond Pro"/>
          <w:sz w:val="28"/>
          <w:szCs w:val="28"/>
        </w:rPr>
        <w:t xml:space="preserve"> conjointement aux deux organisateurs du colloque :</w:t>
      </w:r>
    </w:p>
    <w:p w14:paraId="294AD320" w14:textId="77777777" w:rsidR="00011F03" w:rsidRPr="00011F03" w:rsidRDefault="00011F03" w:rsidP="00011F03">
      <w:pPr>
        <w:spacing w:line="360" w:lineRule="auto"/>
        <w:rPr>
          <w:rFonts w:ascii="Adobe Garamond Pro" w:hAnsi="Adobe Garamond Pro"/>
          <w:sz w:val="28"/>
          <w:szCs w:val="28"/>
          <w:lang w:val="it-IT"/>
        </w:rPr>
      </w:pPr>
      <w:r w:rsidRPr="00011F03">
        <w:rPr>
          <w:rFonts w:ascii="Adobe Garamond Pro" w:hAnsi="Adobe Garamond Pro"/>
          <w:sz w:val="28"/>
          <w:szCs w:val="28"/>
          <w:lang w:val="it-IT"/>
        </w:rPr>
        <w:t xml:space="preserve">Pierino </w:t>
      </w:r>
      <w:proofErr w:type="gramStart"/>
      <w:r w:rsidRPr="00011F03">
        <w:rPr>
          <w:rFonts w:ascii="Adobe Garamond Pro" w:hAnsi="Adobe Garamond Pro"/>
          <w:sz w:val="28"/>
          <w:szCs w:val="28"/>
          <w:lang w:val="it-IT"/>
        </w:rPr>
        <w:t>Gallo :</w:t>
      </w:r>
      <w:proofErr w:type="gramEnd"/>
      <w:r w:rsidRPr="00011F03">
        <w:rPr>
          <w:rFonts w:ascii="Adobe Garamond Pro" w:hAnsi="Adobe Garamond Pro"/>
          <w:sz w:val="28"/>
          <w:szCs w:val="28"/>
          <w:lang w:val="it-IT"/>
        </w:rPr>
        <w:t xml:space="preserve"> </w:t>
      </w:r>
      <w:hyperlink r:id="rId7" w:history="1">
        <w:r w:rsidRPr="00011F03">
          <w:rPr>
            <w:rStyle w:val="Lienhypertexte"/>
            <w:rFonts w:ascii="Adobe Garamond Pro" w:hAnsi="Adobe Garamond Pro"/>
            <w:sz w:val="28"/>
            <w:szCs w:val="28"/>
            <w:lang w:val="it-IT"/>
          </w:rPr>
          <w:t>pierinogallo1983@gmail.com</w:t>
        </w:r>
      </w:hyperlink>
    </w:p>
    <w:p w14:paraId="36924C64" w14:textId="77777777" w:rsidR="00011F03" w:rsidRPr="00B7231E" w:rsidRDefault="00011F03" w:rsidP="000D1D6D">
      <w:pPr>
        <w:spacing w:after="120" w:line="360" w:lineRule="auto"/>
        <w:rPr>
          <w:rFonts w:ascii="Adobe Garamond Pro" w:hAnsi="Adobe Garamond Pro"/>
          <w:sz w:val="28"/>
          <w:szCs w:val="28"/>
          <w:lang w:val="es-ES_tradnl"/>
        </w:rPr>
      </w:pPr>
      <w:proofErr w:type="spellStart"/>
      <w:r w:rsidRPr="00B7231E">
        <w:rPr>
          <w:rFonts w:ascii="Adobe Garamond Pro" w:hAnsi="Adobe Garamond Pro"/>
          <w:sz w:val="28"/>
          <w:szCs w:val="28"/>
          <w:lang w:val="es-ES_tradnl"/>
        </w:rPr>
        <w:t>Isabelle</w:t>
      </w:r>
      <w:proofErr w:type="spellEnd"/>
      <w:r w:rsidRPr="00B7231E">
        <w:rPr>
          <w:rFonts w:ascii="Adobe Garamond Pro" w:hAnsi="Adobe Garamond Pro"/>
          <w:sz w:val="28"/>
          <w:szCs w:val="28"/>
          <w:lang w:val="es-ES_tradnl"/>
        </w:rPr>
        <w:t xml:space="preserve"> </w:t>
      </w:r>
      <w:proofErr w:type="spellStart"/>
      <w:r w:rsidRPr="00B7231E">
        <w:rPr>
          <w:rFonts w:ascii="Adobe Garamond Pro" w:hAnsi="Adobe Garamond Pro"/>
          <w:sz w:val="28"/>
          <w:szCs w:val="28"/>
          <w:lang w:val="es-ES_tradnl"/>
        </w:rPr>
        <w:t>Mullet-</w:t>
      </w:r>
      <w:proofErr w:type="gramStart"/>
      <w:r w:rsidRPr="00B7231E">
        <w:rPr>
          <w:rFonts w:ascii="Adobe Garamond Pro" w:hAnsi="Adobe Garamond Pro"/>
          <w:sz w:val="28"/>
          <w:szCs w:val="28"/>
          <w:lang w:val="es-ES_tradnl"/>
        </w:rPr>
        <w:t>Blandin</w:t>
      </w:r>
      <w:proofErr w:type="spellEnd"/>
      <w:r w:rsidRPr="00B7231E">
        <w:rPr>
          <w:rFonts w:ascii="Adobe Garamond Pro" w:hAnsi="Adobe Garamond Pro"/>
          <w:sz w:val="28"/>
          <w:szCs w:val="28"/>
          <w:lang w:val="es-ES_tradnl"/>
        </w:rPr>
        <w:t> :</w:t>
      </w:r>
      <w:proofErr w:type="gramEnd"/>
      <w:r w:rsidRPr="00B7231E">
        <w:rPr>
          <w:rFonts w:ascii="Adobe Garamond Pro" w:hAnsi="Adobe Garamond Pro"/>
          <w:sz w:val="28"/>
          <w:szCs w:val="28"/>
          <w:lang w:val="es-ES_tradnl"/>
        </w:rPr>
        <w:t xml:space="preserve"> </w:t>
      </w:r>
      <w:hyperlink r:id="rId8" w:history="1">
        <w:r w:rsidRPr="00B7231E">
          <w:rPr>
            <w:rStyle w:val="Lienhypertexte"/>
            <w:rFonts w:ascii="Adobe Garamond Pro" w:hAnsi="Adobe Garamond Pro"/>
            <w:sz w:val="28"/>
            <w:szCs w:val="28"/>
            <w:lang w:val="es-ES_tradnl"/>
          </w:rPr>
          <w:t>im343@nyu.edu</w:t>
        </w:r>
      </w:hyperlink>
      <w:r w:rsidRPr="00B7231E">
        <w:rPr>
          <w:rFonts w:ascii="Adobe Garamond Pro" w:hAnsi="Adobe Garamond Pro"/>
          <w:sz w:val="28"/>
          <w:szCs w:val="28"/>
          <w:lang w:val="es-ES_tradnl"/>
        </w:rPr>
        <w:t xml:space="preserve"> </w:t>
      </w:r>
    </w:p>
    <w:p w14:paraId="25896309" w14:textId="77777777" w:rsidR="000D1D6D" w:rsidRPr="00B7231E" w:rsidRDefault="000D1D6D" w:rsidP="000D1D6D">
      <w:pPr>
        <w:spacing w:after="120" w:line="360" w:lineRule="auto"/>
        <w:rPr>
          <w:rFonts w:ascii="Adobe Garamond Pro" w:hAnsi="Adobe Garamond Pro"/>
          <w:sz w:val="28"/>
          <w:szCs w:val="28"/>
          <w:lang w:val="es-ES_tradnl"/>
        </w:rPr>
      </w:pPr>
    </w:p>
    <w:p w14:paraId="22A9076B" w14:textId="77777777" w:rsidR="0023091E" w:rsidRPr="006326EC" w:rsidRDefault="000D1D6D" w:rsidP="006326EC">
      <w:pPr>
        <w:spacing w:line="360" w:lineRule="auto"/>
        <w:rPr>
          <w:rFonts w:ascii="Adobe Garamond Pro" w:hAnsi="Adobe Garamond Pro"/>
          <w:b/>
          <w:sz w:val="28"/>
          <w:szCs w:val="28"/>
        </w:rPr>
      </w:pPr>
      <w:r w:rsidRPr="004771F0">
        <w:rPr>
          <w:rFonts w:ascii="Adobe Garamond Pro" w:hAnsi="Adobe Garamond Pro"/>
          <w:b/>
          <w:sz w:val="28"/>
          <w:szCs w:val="28"/>
        </w:rPr>
        <w:t>Comité scientifique :</w:t>
      </w:r>
      <w:r>
        <w:rPr>
          <w:rFonts w:ascii="Adobe Garamond Pro" w:hAnsi="Adobe Garamond Pro"/>
          <w:b/>
          <w:sz w:val="28"/>
          <w:szCs w:val="28"/>
        </w:rPr>
        <w:t xml:space="preserve"> </w:t>
      </w:r>
      <w:r w:rsidRPr="00967921">
        <w:rPr>
          <w:rFonts w:ascii="Adobe Garamond Pro" w:hAnsi="Adobe Garamond Pro"/>
          <w:sz w:val="28"/>
          <w:szCs w:val="28"/>
        </w:rPr>
        <w:t xml:space="preserve">Christelle </w:t>
      </w:r>
      <w:proofErr w:type="spellStart"/>
      <w:r w:rsidRPr="00967921">
        <w:rPr>
          <w:rFonts w:ascii="Adobe Garamond Pro" w:hAnsi="Adobe Garamond Pro"/>
          <w:sz w:val="28"/>
          <w:szCs w:val="28"/>
        </w:rPr>
        <w:t>Bahier</w:t>
      </w:r>
      <w:proofErr w:type="spellEnd"/>
      <w:r w:rsidRPr="00967921">
        <w:rPr>
          <w:rFonts w:ascii="Adobe Garamond Pro" w:hAnsi="Adobe Garamond Pro"/>
          <w:sz w:val="28"/>
          <w:szCs w:val="28"/>
        </w:rPr>
        <w:t>-Porte</w:t>
      </w:r>
      <w:r>
        <w:rPr>
          <w:rFonts w:ascii="Adobe Garamond Pro" w:hAnsi="Adobe Garamond Pro"/>
          <w:sz w:val="28"/>
          <w:szCs w:val="28"/>
        </w:rPr>
        <w:t xml:space="preserve"> (Université Lyon-Saint-Étienne)</w:t>
      </w:r>
      <w:r w:rsidRPr="00967921">
        <w:rPr>
          <w:rFonts w:ascii="Adobe Garamond Pro" w:hAnsi="Adobe Garamond Pro"/>
          <w:sz w:val="28"/>
          <w:szCs w:val="28"/>
        </w:rPr>
        <w:t xml:space="preserve">, </w:t>
      </w:r>
      <w:proofErr w:type="spellStart"/>
      <w:r w:rsidRPr="00967921">
        <w:rPr>
          <w:rFonts w:ascii="Adobe Garamond Pro" w:hAnsi="Adobe Garamond Pro"/>
          <w:sz w:val="28"/>
          <w:szCs w:val="28"/>
        </w:rPr>
        <w:t>Pierino</w:t>
      </w:r>
      <w:proofErr w:type="spellEnd"/>
      <w:r w:rsidRPr="00967921">
        <w:rPr>
          <w:rFonts w:ascii="Adobe Garamond Pro" w:hAnsi="Adobe Garamond Pro"/>
          <w:sz w:val="28"/>
          <w:szCs w:val="28"/>
        </w:rPr>
        <w:t xml:space="preserve"> Gallo</w:t>
      </w:r>
      <w:r>
        <w:rPr>
          <w:rFonts w:ascii="Adobe Garamond Pro" w:hAnsi="Adobe Garamond Pro"/>
          <w:sz w:val="28"/>
          <w:szCs w:val="28"/>
        </w:rPr>
        <w:t xml:space="preserve"> (IHRIM, Saint-Étienne)</w:t>
      </w:r>
      <w:r w:rsidRPr="00967921">
        <w:rPr>
          <w:rFonts w:ascii="Adobe Garamond Pro" w:hAnsi="Adobe Garamond Pro"/>
          <w:sz w:val="28"/>
          <w:szCs w:val="28"/>
        </w:rPr>
        <w:t xml:space="preserve">, </w:t>
      </w:r>
      <w:r>
        <w:rPr>
          <w:rFonts w:ascii="Adobe Garamond Pro" w:hAnsi="Adobe Garamond Pro"/>
          <w:sz w:val="28"/>
          <w:szCs w:val="28"/>
        </w:rPr>
        <w:t>Pierre Glaudes (Sorbonne Université), Françoise Le Borgne (Université Clermont Auvergne),</w:t>
      </w:r>
      <w:r w:rsidR="00B7231E" w:rsidRPr="00B7231E">
        <w:t xml:space="preserve"> </w:t>
      </w:r>
      <w:r w:rsidR="00B7231E" w:rsidRPr="00B7231E">
        <w:rPr>
          <w:rFonts w:ascii="Adobe Garamond Pro" w:hAnsi="Adobe Garamond Pro"/>
          <w:sz w:val="28"/>
          <w:szCs w:val="28"/>
        </w:rPr>
        <w:t xml:space="preserve">Gianni </w:t>
      </w:r>
      <w:proofErr w:type="spellStart"/>
      <w:r w:rsidR="00B7231E" w:rsidRPr="00B7231E">
        <w:rPr>
          <w:rFonts w:ascii="Adobe Garamond Pro" w:hAnsi="Adobe Garamond Pro"/>
          <w:sz w:val="28"/>
          <w:szCs w:val="28"/>
        </w:rPr>
        <w:t>Iotti</w:t>
      </w:r>
      <w:proofErr w:type="spellEnd"/>
      <w:r w:rsidR="00B7231E" w:rsidRPr="00B7231E">
        <w:rPr>
          <w:rFonts w:ascii="Adobe Garamond Pro" w:hAnsi="Adobe Garamond Pro"/>
          <w:sz w:val="28"/>
          <w:szCs w:val="28"/>
        </w:rPr>
        <w:t xml:space="preserve"> (Université de Pise)</w:t>
      </w:r>
      <w:r w:rsidR="00B7231E">
        <w:rPr>
          <w:rFonts w:ascii="Adobe Garamond Pro" w:hAnsi="Adobe Garamond Pro"/>
          <w:sz w:val="28"/>
          <w:szCs w:val="28"/>
        </w:rPr>
        <w:t>,</w:t>
      </w:r>
      <w:r>
        <w:rPr>
          <w:rFonts w:ascii="Adobe Garamond Pro" w:hAnsi="Adobe Garamond Pro"/>
          <w:sz w:val="28"/>
          <w:szCs w:val="28"/>
        </w:rPr>
        <w:t xml:space="preserve"> </w:t>
      </w:r>
      <w:r w:rsidRPr="00967921">
        <w:rPr>
          <w:rFonts w:ascii="Adobe Garamond Pro" w:hAnsi="Adobe Garamond Pro"/>
          <w:sz w:val="28"/>
          <w:szCs w:val="28"/>
        </w:rPr>
        <w:t xml:space="preserve">Isabelle </w:t>
      </w:r>
      <w:proofErr w:type="spellStart"/>
      <w:r w:rsidRPr="00967921">
        <w:rPr>
          <w:rFonts w:ascii="Adobe Garamond Pro" w:hAnsi="Adobe Garamond Pro"/>
          <w:sz w:val="28"/>
          <w:szCs w:val="28"/>
        </w:rPr>
        <w:t>Mullet</w:t>
      </w:r>
      <w:proofErr w:type="spellEnd"/>
      <w:r w:rsidRPr="00967921">
        <w:rPr>
          <w:rFonts w:ascii="Adobe Garamond Pro" w:hAnsi="Adobe Garamond Pro"/>
          <w:sz w:val="28"/>
          <w:szCs w:val="28"/>
        </w:rPr>
        <w:t>-Blandin</w:t>
      </w:r>
      <w:r>
        <w:rPr>
          <w:rFonts w:ascii="Adobe Garamond Pro" w:hAnsi="Adobe Garamond Pro"/>
          <w:sz w:val="28"/>
          <w:szCs w:val="28"/>
        </w:rPr>
        <w:t xml:space="preserve"> (IHRIM, Saint-Étienne)</w:t>
      </w:r>
      <w:r w:rsidRPr="00967921">
        <w:rPr>
          <w:rFonts w:ascii="Adobe Garamond Pro" w:hAnsi="Adobe Garamond Pro"/>
          <w:sz w:val="28"/>
          <w:szCs w:val="28"/>
        </w:rPr>
        <w:t xml:space="preserve">, Delphine </w:t>
      </w:r>
      <w:proofErr w:type="spellStart"/>
      <w:r w:rsidRPr="00967921">
        <w:rPr>
          <w:rFonts w:ascii="Adobe Garamond Pro" w:hAnsi="Adobe Garamond Pro"/>
          <w:sz w:val="28"/>
          <w:szCs w:val="28"/>
        </w:rPr>
        <w:t>Reguig</w:t>
      </w:r>
      <w:proofErr w:type="spellEnd"/>
      <w:r>
        <w:rPr>
          <w:rFonts w:ascii="Adobe Garamond Pro" w:hAnsi="Adobe Garamond Pro"/>
          <w:sz w:val="28"/>
          <w:szCs w:val="28"/>
        </w:rPr>
        <w:t xml:space="preserve"> (Université Lyon-Saint-Étienne)</w:t>
      </w:r>
      <w:r w:rsidRPr="00967921">
        <w:rPr>
          <w:rFonts w:ascii="Adobe Garamond Pro" w:hAnsi="Adobe Garamond Pro"/>
          <w:sz w:val="28"/>
          <w:szCs w:val="28"/>
        </w:rPr>
        <w:t xml:space="preserve">, </w:t>
      </w:r>
      <w:r w:rsidR="00362CE0">
        <w:rPr>
          <w:rFonts w:ascii="Adobe Garamond Pro" w:hAnsi="Adobe Garamond Pro"/>
          <w:sz w:val="28"/>
          <w:szCs w:val="28"/>
        </w:rPr>
        <w:t>Philippe Roger (EHESS-CNRS)</w:t>
      </w:r>
      <w:r w:rsidR="0054198F">
        <w:rPr>
          <w:rFonts w:ascii="Adobe Garamond Pro" w:hAnsi="Adobe Garamond Pro"/>
          <w:sz w:val="28"/>
          <w:szCs w:val="28"/>
        </w:rPr>
        <w:t>,</w:t>
      </w:r>
      <w:r w:rsidR="00362CE0">
        <w:rPr>
          <w:rFonts w:ascii="Adobe Garamond Pro" w:hAnsi="Adobe Garamond Pro"/>
          <w:sz w:val="28"/>
          <w:szCs w:val="28"/>
        </w:rPr>
        <w:t xml:space="preserve"> </w:t>
      </w:r>
      <w:r w:rsidRPr="00967921">
        <w:rPr>
          <w:rFonts w:ascii="Adobe Garamond Pro" w:hAnsi="Adobe Garamond Pro"/>
          <w:sz w:val="28"/>
          <w:szCs w:val="28"/>
        </w:rPr>
        <w:t xml:space="preserve">Jean-Marie </w:t>
      </w:r>
      <w:proofErr w:type="spellStart"/>
      <w:r w:rsidRPr="00967921">
        <w:rPr>
          <w:rFonts w:ascii="Adobe Garamond Pro" w:hAnsi="Adobe Garamond Pro"/>
          <w:sz w:val="28"/>
          <w:szCs w:val="28"/>
        </w:rPr>
        <w:t>Roulin</w:t>
      </w:r>
      <w:proofErr w:type="spellEnd"/>
      <w:r>
        <w:rPr>
          <w:rFonts w:ascii="Adobe Garamond Pro" w:hAnsi="Adobe Garamond Pro"/>
          <w:sz w:val="28"/>
          <w:szCs w:val="28"/>
        </w:rPr>
        <w:t xml:space="preserve"> (Université Lyon-Saint-Étienne) </w:t>
      </w:r>
    </w:p>
    <w:p w14:paraId="498E61B9" w14:textId="77777777" w:rsidR="0089723B" w:rsidRPr="0089723B" w:rsidRDefault="0089723B" w:rsidP="0089723B">
      <w:pPr>
        <w:spacing w:line="360" w:lineRule="auto"/>
        <w:jc w:val="center"/>
        <w:rPr>
          <w:rFonts w:ascii="Adobe Garamond Pro" w:hAnsi="Adobe Garamond Pro"/>
          <w:sz w:val="28"/>
          <w:szCs w:val="28"/>
        </w:rPr>
      </w:pPr>
      <w:bookmarkStart w:id="0" w:name="_GoBack"/>
      <w:bookmarkEnd w:id="0"/>
    </w:p>
    <w:sectPr w:rsidR="0089723B" w:rsidRPr="0089723B" w:rsidSect="00460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C86C5" w14:textId="77777777" w:rsidR="00323329" w:rsidRDefault="00323329" w:rsidP="004D2D62">
      <w:r>
        <w:separator/>
      </w:r>
    </w:p>
  </w:endnote>
  <w:endnote w:type="continuationSeparator" w:id="0">
    <w:p w14:paraId="132B46BD" w14:textId="77777777" w:rsidR="00323329" w:rsidRDefault="00323329" w:rsidP="004D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E3557" w14:textId="77777777" w:rsidR="00323329" w:rsidRDefault="00323329" w:rsidP="004D2D62">
      <w:r>
        <w:separator/>
      </w:r>
    </w:p>
  </w:footnote>
  <w:footnote w:type="continuationSeparator" w:id="0">
    <w:p w14:paraId="3A614F1E" w14:textId="77777777" w:rsidR="00323329" w:rsidRDefault="00323329" w:rsidP="004D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3B"/>
    <w:rsid w:val="00004F74"/>
    <w:rsid w:val="00011F03"/>
    <w:rsid w:val="000338BC"/>
    <w:rsid w:val="00041175"/>
    <w:rsid w:val="00041622"/>
    <w:rsid w:val="00046188"/>
    <w:rsid w:val="0006062E"/>
    <w:rsid w:val="00060930"/>
    <w:rsid w:val="00062426"/>
    <w:rsid w:val="000668F2"/>
    <w:rsid w:val="00074074"/>
    <w:rsid w:val="00094B37"/>
    <w:rsid w:val="000D1D6D"/>
    <w:rsid w:val="000F0CE4"/>
    <w:rsid w:val="000F42C8"/>
    <w:rsid w:val="00127D17"/>
    <w:rsid w:val="00137651"/>
    <w:rsid w:val="001957C7"/>
    <w:rsid w:val="0019610F"/>
    <w:rsid w:val="001C358C"/>
    <w:rsid w:val="001D38BD"/>
    <w:rsid w:val="001E5501"/>
    <w:rsid w:val="001F2581"/>
    <w:rsid w:val="00215D45"/>
    <w:rsid w:val="0023091E"/>
    <w:rsid w:val="002509BC"/>
    <w:rsid w:val="00263BF9"/>
    <w:rsid w:val="002A6C49"/>
    <w:rsid w:val="002C6648"/>
    <w:rsid w:val="002D1FA0"/>
    <w:rsid w:val="002F27F8"/>
    <w:rsid w:val="002F352A"/>
    <w:rsid w:val="00302B52"/>
    <w:rsid w:val="00321FE9"/>
    <w:rsid w:val="00323329"/>
    <w:rsid w:val="003434B2"/>
    <w:rsid w:val="0035694F"/>
    <w:rsid w:val="00362CE0"/>
    <w:rsid w:val="00380F4A"/>
    <w:rsid w:val="00396202"/>
    <w:rsid w:val="003C52D9"/>
    <w:rsid w:val="00432C8D"/>
    <w:rsid w:val="0046038E"/>
    <w:rsid w:val="004771F0"/>
    <w:rsid w:val="004D2D62"/>
    <w:rsid w:val="004E6C46"/>
    <w:rsid w:val="004F3A1E"/>
    <w:rsid w:val="005112DA"/>
    <w:rsid w:val="005373C1"/>
    <w:rsid w:val="0054198F"/>
    <w:rsid w:val="00544697"/>
    <w:rsid w:val="00550D37"/>
    <w:rsid w:val="005541E4"/>
    <w:rsid w:val="00565AD9"/>
    <w:rsid w:val="00575D03"/>
    <w:rsid w:val="00583980"/>
    <w:rsid w:val="00594DAF"/>
    <w:rsid w:val="005C5E58"/>
    <w:rsid w:val="005D2A95"/>
    <w:rsid w:val="005E38DA"/>
    <w:rsid w:val="00615539"/>
    <w:rsid w:val="006326EC"/>
    <w:rsid w:val="0064726E"/>
    <w:rsid w:val="00684B56"/>
    <w:rsid w:val="006A01A9"/>
    <w:rsid w:val="006B257C"/>
    <w:rsid w:val="006D71DA"/>
    <w:rsid w:val="006E0095"/>
    <w:rsid w:val="00706837"/>
    <w:rsid w:val="00712118"/>
    <w:rsid w:val="007243BC"/>
    <w:rsid w:val="00725101"/>
    <w:rsid w:val="00732C9D"/>
    <w:rsid w:val="007844BF"/>
    <w:rsid w:val="007B5C3F"/>
    <w:rsid w:val="007E731C"/>
    <w:rsid w:val="00800CAB"/>
    <w:rsid w:val="00803372"/>
    <w:rsid w:val="00807DAC"/>
    <w:rsid w:val="00812F06"/>
    <w:rsid w:val="008378A1"/>
    <w:rsid w:val="008478C6"/>
    <w:rsid w:val="00865AB9"/>
    <w:rsid w:val="008760AD"/>
    <w:rsid w:val="0089723B"/>
    <w:rsid w:val="008B74C5"/>
    <w:rsid w:val="008C2B7B"/>
    <w:rsid w:val="008D18BE"/>
    <w:rsid w:val="008D6F0A"/>
    <w:rsid w:val="00940EA9"/>
    <w:rsid w:val="0094197E"/>
    <w:rsid w:val="00951822"/>
    <w:rsid w:val="00953EBD"/>
    <w:rsid w:val="009607BC"/>
    <w:rsid w:val="00967921"/>
    <w:rsid w:val="009804F1"/>
    <w:rsid w:val="00982706"/>
    <w:rsid w:val="009A407F"/>
    <w:rsid w:val="00A0605B"/>
    <w:rsid w:val="00A07696"/>
    <w:rsid w:val="00A1493B"/>
    <w:rsid w:val="00A165D1"/>
    <w:rsid w:val="00A16C40"/>
    <w:rsid w:val="00A23381"/>
    <w:rsid w:val="00A63358"/>
    <w:rsid w:val="00A67302"/>
    <w:rsid w:val="00AA0DCE"/>
    <w:rsid w:val="00AA3A3E"/>
    <w:rsid w:val="00AD16F4"/>
    <w:rsid w:val="00AE56E7"/>
    <w:rsid w:val="00B15E22"/>
    <w:rsid w:val="00B25004"/>
    <w:rsid w:val="00B66328"/>
    <w:rsid w:val="00B7231E"/>
    <w:rsid w:val="00B7676F"/>
    <w:rsid w:val="00C116A0"/>
    <w:rsid w:val="00C21908"/>
    <w:rsid w:val="00C3032C"/>
    <w:rsid w:val="00C379EF"/>
    <w:rsid w:val="00C952B2"/>
    <w:rsid w:val="00CE1844"/>
    <w:rsid w:val="00CF26A0"/>
    <w:rsid w:val="00CF79F5"/>
    <w:rsid w:val="00D056B2"/>
    <w:rsid w:val="00D05E16"/>
    <w:rsid w:val="00D13458"/>
    <w:rsid w:val="00D22DD7"/>
    <w:rsid w:val="00D53F3E"/>
    <w:rsid w:val="00D912C7"/>
    <w:rsid w:val="00DA3249"/>
    <w:rsid w:val="00DA4999"/>
    <w:rsid w:val="00E31238"/>
    <w:rsid w:val="00E32E96"/>
    <w:rsid w:val="00E564A9"/>
    <w:rsid w:val="00E641AC"/>
    <w:rsid w:val="00EB683C"/>
    <w:rsid w:val="00EB703F"/>
    <w:rsid w:val="00EF46EB"/>
    <w:rsid w:val="00EF60F0"/>
    <w:rsid w:val="00EF718C"/>
    <w:rsid w:val="00F00D65"/>
    <w:rsid w:val="00F32FAF"/>
    <w:rsid w:val="00F3454E"/>
    <w:rsid w:val="00F76F43"/>
    <w:rsid w:val="00FA1781"/>
    <w:rsid w:val="00FC160B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DC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38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454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2D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2D62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D2D6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D2D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ierinogallo1983@gmail.com" TargetMode="External"/><Relationship Id="rId8" Type="http://schemas.openxmlformats.org/officeDocument/2006/relationships/hyperlink" Target="mailto:im343@ny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928DC-DE84-9D4D-ABCD-252A34BD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815</Words>
  <Characters>4484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GPiero</dc:creator>
  <cp:keywords/>
  <dc:description/>
  <cp:lastModifiedBy>Utilisateur de Microsoft Office</cp:lastModifiedBy>
  <cp:revision>5</cp:revision>
  <cp:lastPrinted>2018-06-02T16:38:00Z</cp:lastPrinted>
  <dcterms:created xsi:type="dcterms:W3CDTF">2018-06-11T12:16:00Z</dcterms:created>
  <dcterms:modified xsi:type="dcterms:W3CDTF">2019-05-14T07:19:00Z</dcterms:modified>
</cp:coreProperties>
</file>