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A8" w:rsidRPr="00357890" w:rsidRDefault="00BD2865" w:rsidP="00357890">
      <w:pPr>
        <w:jc w:val="center"/>
        <w:rPr>
          <w:b/>
          <w:sz w:val="28"/>
          <w:szCs w:val="28"/>
        </w:rPr>
      </w:pPr>
      <w:r w:rsidRPr="00357890">
        <w:rPr>
          <w:b/>
          <w:sz w:val="28"/>
          <w:szCs w:val="28"/>
        </w:rPr>
        <w:t>Résumé</w:t>
      </w:r>
    </w:p>
    <w:p w:rsidR="00357890" w:rsidRPr="00BD2865" w:rsidRDefault="00357890" w:rsidP="00357890">
      <w:pPr>
        <w:rPr>
          <w:b/>
          <w:sz w:val="24"/>
          <w:szCs w:val="24"/>
        </w:rPr>
      </w:pPr>
    </w:p>
    <w:p w:rsidR="00B3653C" w:rsidRPr="00BD2865" w:rsidRDefault="00E35CA8" w:rsidP="007E787B">
      <w:pPr>
        <w:ind w:firstLine="708"/>
        <w:jc w:val="both"/>
        <w:rPr>
          <w:rFonts w:ascii="Times New Roman" w:hAnsi="Times New Roman" w:cs="Times New Roman"/>
          <w:sz w:val="24"/>
          <w:szCs w:val="24"/>
        </w:rPr>
      </w:pPr>
      <w:r w:rsidRPr="00BD2865">
        <w:rPr>
          <w:sz w:val="24"/>
          <w:szCs w:val="24"/>
        </w:rPr>
        <w:t>Le présent travail s’attache à montrer comment, dans l</w:t>
      </w:r>
      <w:r w:rsidR="00B3653C" w:rsidRPr="00BD2865">
        <w:rPr>
          <w:sz w:val="24"/>
          <w:szCs w:val="24"/>
        </w:rPr>
        <w:t xml:space="preserve">’œuvre </w:t>
      </w:r>
      <w:r w:rsidRPr="00BD2865">
        <w:rPr>
          <w:sz w:val="24"/>
          <w:szCs w:val="24"/>
        </w:rPr>
        <w:t xml:space="preserve">balzacienne, la représentation de la foi, pensée comme un sentiment religieux, est fondée sur un principe actif de retournement que nous appelons </w:t>
      </w:r>
      <w:proofErr w:type="spellStart"/>
      <w:r w:rsidRPr="00BD2865">
        <w:rPr>
          <w:i/>
          <w:sz w:val="24"/>
          <w:szCs w:val="24"/>
        </w:rPr>
        <w:t>ironisation</w:t>
      </w:r>
      <w:proofErr w:type="spellEnd"/>
      <w:r w:rsidRPr="00BD2865">
        <w:rPr>
          <w:i/>
          <w:sz w:val="24"/>
          <w:szCs w:val="24"/>
        </w:rPr>
        <w:t>.</w:t>
      </w:r>
      <w:r w:rsidR="00B3653C" w:rsidRPr="00BD2865">
        <w:rPr>
          <w:sz w:val="24"/>
          <w:szCs w:val="24"/>
        </w:rPr>
        <w:t xml:space="preserve"> Distincte</w:t>
      </w:r>
      <w:r w:rsidRPr="00BD2865">
        <w:rPr>
          <w:sz w:val="24"/>
          <w:szCs w:val="24"/>
        </w:rPr>
        <w:t xml:space="preserve"> de l’ironie</w:t>
      </w:r>
      <w:r w:rsidR="007E787B" w:rsidRPr="00BD2865">
        <w:rPr>
          <w:sz w:val="24"/>
          <w:szCs w:val="24"/>
        </w:rPr>
        <w:t xml:space="preserve"> </w:t>
      </w:r>
      <w:r w:rsidRPr="00BD2865">
        <w:rPr>
          <w:sz w:val="24"/>
          <w:szCs w:val="24"/>
        </w:rPr>
        <w:t xml:space="preserve">et fondamentalement non </w:t>
      </w:r>
      <w:proofErr w:type="spellStart"/>
      <w:r w:rsidRPr="00BD2865">
        <w:rPr>
          <w:sz w:val="24"/>
          <w:szCs w:val="24"/>
        </w:rPr>
        <w:t>humoresque</w:t>
      </w:r>
      <w:proofErr w:type="spellEnd"/>
      <w:r w:rsidRPr="00BD2865">
        <w:rPr>
          <w:sz w:val="24"/>
          <w:szCs w:val="24"/>
        </w:rPr>
        <w:t>, l’</w:t>
      </w:r>
      <w:proofErr w:type="spellStart"/>
      <w:r w:rsidRPr="00BD2865">
        <w:rPr>
          <w:sz w:val="24"/>
          <w:szCs w:val="24"/>
        </w:rPr>
        <w:t>ironisation</w:t>
      </w:r>
      <w:proofErr w:type="spellEnd"/>
      <w:r w:rsidRPr="00BD2865">
        <w:rPr>
          <w:sz w:val="24"/>
          <w:szCs w:val="24"/>
        </w:rPr>
        <w:t xml:space="preserve"> </w:t>
      </w:r>
      <w:r w:rsidR="00B3653C" w:rsidRPr="00BD2865">
        <w:rPr>
          <w:sz w:val="24"/>
          <w:szCs w:val="24"/>
        </w:rPr>
        <w:t xml:space="preserve">construit </w:t>
      </w:r>
      <w:r w:rsidRPr="00BD2865">
        <w:rPr>
          <w:sz w:val="24"/>
          <w:szCs w:val="24"/>
        </w:rPr>
        <w:t xml:space="preserve">une problématique de la valeur qui, dans </w:t>
      </w:r>
      <w:r w:rsidR="007E787B" w:rsidRPr="00BD2865">
        <w:rPr>
          <w:sz w:val="24"/>
          <w:szCs w:val="24"/>
        </w:rPr>
        <w:t xml:space="preserve">la société du premier </w:t>
      </w:r>
      <w:proofErr w:type="spellStart"/>
      <w:r w:rsidR="002273E4">
        <w:rPr>
          <w:smallCaps/>
          <w:sz w:val="24"/>
          <w:szCs w:val="24"/>
        </w:rPr>
        <w:t>xix</w:t>
      </w:r>
      <w:r w:rsidRPr="00BD2865">
        <w:rPr>
          <w:sz w:val="24"/>
          <w:szCs w:val="24"/>
          <w:vertAlign w:val="superscript"/>
        </w:rPr>
        <w:t>e</w:t>
      </w:r>
      <w:proofErr w:type="spellEnd"/>
      <w:r w:rsidRPr="00BD2865">
        <w:rPr>
          <w:sz w:val="24"/>
          <w:szCs w:val="24"/>
        </w:rPr>
        <w:t xml:space="preserve"> siècle confronté</w:t>
      </w:r>
      <w:r w:rsidR="00B3653C" w:rsidRPr="00BD2865">
        <w:rPr>
          <w:sz w:val="24"/>
          <w:szCs w:val="24"/>
        </w:rPr>
        <w:t>e</w:t>
      </w:r>
      <w:r w:rsidRPr="00BD2865">
        <w:rPr>
          <w:sz w:val="24"/>
          <w:szCs w:val="24"/>
        </w:rPr>
        <w:t xml:space="preserve"> au désordre et à l’instabi</w:t>
      </w:r>
      <w:r w:rsidR="00354C9E">
        <w:rPr>
          <w:sz w:val="24"/>
          <w:szCs w:val="24"/>
        </w:rPr>
        <w:t>lité</w:t>
      </w:r>
      <w:r w:rsidRPr="00BD2865">
        <w:rPr>
          <w:sz w:val="24"/>
          <w:szCs w:val="24"/>
        </w:rPr>
        <w:t xml:space="preserve"> du sens, semble être la seule forme apte à traduire les fluctua</w:t>
      </w:r>
      <w:r w:rsidR="00B3653C" w:rsidRPr="00BD2865">
        <w:rPr>
          <w:sz w:val="24"/>
          <w:szCs w:val="24"/>
        </w:rPr>
        <w:t xml:space="preserve">tions du réel et </w:t>
      </w:r>
      <w:r w:rsidR="00B3653C" w:rsidRPr="00BD2865">
        <w:rPr>
          <w:rFonts w:ascii="Times New Roman" w:hAnsi="Times New Roman" w:cs="Times New Roman"/>
          <w:sz w:val="24"/>
          <w:szCs w:val="24"/>
        </w:rPr>
        <w:t>à donner à lire la non-coïncidence entre l’ordre du sujet et l’ordre du monde.</w:t>
      </w:r>
      <w:r w:rsidR="00BC081C">
        <w:rPr>
          <w:sz w:val="24"/>
          <w:szCs w:val="24"/>
        </w:rPr>
        <w:t xml:space="preserve"> </w:t>
      </w:r>
      <w:r w:rsidR="00B3653C" w:rsidRPr="00BD2865">
        <w:rPr>
          <w:sz w:val="24"/>
          <w:szCs w:val="24"/>
        </w:rPr>
        <w:t>Dynamique narrative, esthétique et poétique, l’</w:t>
      </w:r>
      <w:proofErr w:type="spellStart"/>
      <w:r w:rsidR="00B3653C" w:rsidRPr="00BD2865">
        <w:rPr>
          <w:sz w:val="24"/>
          <w:szCs w:val="24"/>
        </w:rPr>
        <w:t>ironisation</w:t>
      </w:r>
      <w:proofErr w:type="spellEnd"/>
      <w:r w:rsidR="00B3653C" w:rsidRPr="00BD2865">
        <w:rPr>
          <w:sz w:val="24"/>
          <w:szCs w:val="24"/>
        </w:rPr>
        <w:t xml:space="preserve"> consiste en une force de déplacement et de déstabilisation, en un nouveau mode critique qui </w:t>
      </w:r>
      <w:r w:rsidR="007E787B" w:rsidRPr="00BD2865">
        <w:rPr>
          <w:sz w:val="24"/>
          <w:szCs w:val="24"/>
        </w:rPr>
        <w:t xml:space="preserve">installe </w:t>
      </w:r>
      <w:r w:rsidR="00B3653C" w:rsidRPr="00BD2865">
        <w:rPr>
          <w:sz w:val="24"/>
          <w:szCs w:val="24"/>
        </w:rPr>
        <w:t xml:space="preserve">la réversibilité des interprétations </w:t>
      </w:r>
      <w:r w:rsidR="007E787B" w:rsidRPr="00BD2865">
        <w:rPr>
          <w:sz w:val="24"/>
          <w:szCs w:val="24"/>
        </w:rPr>
        <w:t>au cœur des récits, réfut</w:t>
      </w:r>
      <w:r w:rsidR="00052F9A" w:rsidRPr="00BD2865">
        <w:rPr>
          <w:sz w:val="24"/>
          <w:szCs w:val="24"/>
        </w:rPr>
        <w:t>e toute hiérarchisati</w:t>
      </w:r>
      <w:r w:rsidR="00114C44">
        <w:rPr>
          <w:sz w:val="24"/>
          <w:szCs w:val="24"/>
        </w:rPr>
        <w:t>on des axiologies contraire</w:t>
      </w:r>
      <w:r w:rsidR="00052F9A" w:rsidRPr="00BD2865">
        <w:rPr>
          <w:sz w:val="24"/>
          <w:szCs w:val="24"/>
        </w:rPr>
        <w:t>s</w:t>
      </w:r>
      <w:r w:rsidR="007E787B" w:rsidRPr="00BD2865">
        <w:rPr>
          <w:sz w:val="24"/>
          <w:szCs w:val="24"/>
        </w:rPr>
        <w:t xml:space="preserve"> et </w:t>
      </w:r>
      <w:r w:rsidR="007E787B" w:rsidRPr="00BD2865">
        <w:rPr>
          <w:rFonts w:ascii="Times New Roman" w:hAnsi="Times New Roman" w:cs="Times New Roman"/>
          <w:sz w:val="24"/>
          <w:szCs w:val="24"/>
        </w:rPr>
        <w:t>engage une vision du monde où la vérité ne se fonde plus sur une transcendance, celle de Dieu, du sens ou du vrai. Assumant la solitude radicale dans laquelle elle laisse le lecteur, l’</w:t>
      </w:r>
      <w:proofErr w:type="spellStart"/>
      <w:r w:rsidR="007E787B" w:rsidRPr="00BD2865">
        <w:rPr>
          <w:rFonts w:ascii="Times New Roman" w:hAnsi="Times New Roman" w:cs="Times New Roman"/>
          <w:sz w:val="24"/>
          <w:szCs w:val="24"/>
        </w:rPr>
        <w:t>ironisation</w:t>
      </w:r>
      <w:proofErr w:type="spellEnd"/>
      <w:r w:rsidR="007E787B" w:rsidRPr="00BD2865">
        <w:rPr>
          <w:rFonts w:ascii="Times New Roman" w:hAnsi="Times New Roman" w:cs="Times New Roman"/>
          <w:sz w:val="24"/>
          <w:szCs w:val="24"/>
        </w:rPr>
        <w:t xml:space="preserve"> brouille les repères, </w:t>
      </w:r>
      <w:r w:rsidR="007E787B" w:rsidRPr="00BD2865">
        <w:rPr>
          <w:rFonts w:asciiTheme="majorHAnsi" w:hAnsiTheme="majorHAnsi" w:cstheme="majorHAnsi"/>
          <w:sz w:val="24"/>
          <w:szCs w:val="24"/>
        </w:rPr>
        <w:t xml:space="preserve">renverse constamment les significations et refuse toute tentative </w:t>
      </w:r>
      <w:r w:rsidR="007E787B" w:rsidRPr="00BD2865">
        <w:rPr>
          <w:rFonts w:ascii="Times New Roman" w:hAnsi="Times New Roman" w:cs="Times New Roman"/>
          <w:sz w:val="24"/>
          <w:szCs w:val="24"/>
        </w:rPr>
        <w:t xml:space="preserve">d’unification systématique : elle constitue ainsi </w:t>
      </w:r>
      <w:r w:rsidR="00B3653C" w:rsidRPr="00BD2865">
        <w:rPr>
          <w:rFonts w:ascii="Times New Roman" w:hAnsi="Times New Roman" w:cs="Times New Roman"/>
          <w:sz w:val="24"/>
          <w:szCs w:val="24"/>
        </w:rPr>
        <w:t>une véritable prise de contact avec le réel</w:t>
      </w:r>
      <w:r w:rsidR="007E787B" w:rsidRPr="00BD2865">
        <w:rPr>
          <w:rFonts w:ascii="Times New Roman" w:hAnsi="Times New Roman" w:cs="Times New Roman"/>
          <w:sz w:val="24"/>
          <w:szCs w:val="24"/>
        </w:rPr>
        <w:t xml:space="preserve"> et </w:t>
      </w:r>
      <w:r w:rsidR="00B3653C" w:rsidRPr="00BD2865">
        <w:rPr>
          <w:rFonts w:ascii="Times New Roman" w:hAnsi="Times New Roman" w:cs="Times New Roman"/>
          <w:sz w:val="24"/>
          <w:szCs w:val="24"/>
        </w:rPr>
        <w:t>interroge la croyance en déterminant une troisième voie qui échappe à la dialecti</w:t>
      </w:r>
      <w:r w:rsidR="007E787B" w:rsidRPr="00BD2865">
        <w:rPr>
          <w:rFonts w:ascii="Times New Roman" w:hAnsi="Times New Roman" w:cs="Times New Roman"/>
          <w:sz w:val="24"/>
          <w:szCs w:val="24"/>
        </w:rPr>
        <w:t>que</w:t>
      </w:r>
      <w:r w:rsidR="00354C9E">
        <w:rPr>
          <w:rFonts w:ascii="Times New Roman" w:hAnsi="Times New Roman" w:cs="Times New Roman"/>
          <w:sz w:val="24"/>
          <w:szCs w:val="24"/>
        </w:rPr>
        <w:t xml:space="preserve"> stérile</w:t>
      </w:r>
      <w:r w:rsidR="002273E4">
        <w:rPr>
          <w:rFonts w:ascii="Times New Roman" w:hAnsi="Times New Roman" w:cs="Times New Roman"/>
          <w:sz w:val="24"/>
          <w:szCs w:val="24"/>
        </w:rPr>
        <w:t xml:space="preserve"> nihilisme/</w:t>
      </w:r>
      <w:r w:rsidR="007E787B" w:rsidRPr="00BD2865">
        <w:rPr>
          <w:rFonts w:ascii="Times New Roman" w:hAnsi="Times New Roman" w:cs="Times New Roman"/>
          <w:sz w:val="24"/>
          <w:szCs w:val="24"/>
        </w:rPr>
        <w:t>spiritualisme.</w:t>
      </w:r>
    </w:p>
    <w:p w:rsidR="00BC081C" w:rsidRPr="00BD2865" w:rsidRDefault="00052F9A" w:rsidP="00BC081C">
      <w:pPr>
        <w:ind w:firstLine="708"/>
        <w:jc w:val="both"/>
        <w:rPr>
          <w:rFonts w:ascii="Times New Roman" w:hAnsi="Times New Roman" w:cs="Times New Roman"/>
          <w:sz w:val="24"/>
          <w:szCs w:val="24"/>
        </w:rPr>
      </w:pPr>
      <w:r w:rsidRPr="00BD2865">
        <w:rPr>
          <w:rFonts w:ascii="Times New Roman" w:hAnsi="Times New Roman" w:cs="Times New Roman"/>
          <w:sz w:val="24"/>
          <w:szCs w:val="24"/>
        </w:rPr>
        <w:t xml:space="preserve">Si Balzac invente toute une théologie originale et personnelle qu’il développe et exemplifie notamment dans </w:t>
      </w:r>
      <w:r w:rsidRPr="00BD2865">
        <w:rPr>
          <w:rFonts w:ascii="Times New Roman" w:hAnsi="Times New Roman" w:cs="Times New Roman"/>
          <w:i/>
          <w:sz w:val="24"/>
          <w:szCs w:val="24"/>
        </w:rPr>
        <w:t>Le Liv</w:t>
      </w:r>
      <w:bookmarkStart w:id="0" w:name="_GoBack"/>
      <w:bookmarkEnd w:id="0"/>
      <w:r w:rsidRPr="00BD2865">
        <w:rPr>
          <w:rFonts w:ascii="Times New Roman" w:hAnsi="Times New Roman" w:cs="Times New Roman"/>
          <w:i/>
          <w:sz w:val="24"/>
          <w:szCs w:val="24"/>
        </w:rPr>
        <w:t>re mystique</w:t>
      </w:r>
      <w:r w:rsidRPr="00BD2865">
        <w:rPr>
          <w:rFonts w:ascii="Times New Roman" w:hAnsi="Times New Roman" w:cs="Times New Roman"/>
          <w:sz w:val="24"/>
          <w:szCs w:val="24"/>
        </w:rPr>
        <w:t>, et s’il ménage dans ses romans des scènes</w:t>
      </w:r>
      <w:r w:rsidR="00BC081C">
        <w:rPr>
          <w:rFonts w:ascii="Times New Roman" w:hAnsi="Times New Roman" w:cs="Times New Roman"/>
          <w:sz w:val="24"/>
          <w:szCs w:val="24"/>
        </w:rPr>
        <w:t xml:space="preserve"> récurrentes</w:t>
      </w:r>
      <w:r w:rsidRPr="00BD2865">
        <w:rPr>
          <w:rFonts w:ascii="Times New Roman" w:hAnsi="Times New Roman" w:cs="Times New Roman"/>
          <w:sz w:val="24"/>
          <w:szCs w:val="24"/>
        </w:rPr>
        <w:t xml:space="preserve"> qui voient les personnages confrontés à l’apparition du sacré, il cherche néanmoins à représenter le sentiment religieux dans l’Histoire</w:t>
      </w:r>
      <w:r w:rsidR="00BD2865" w:rsidRPr="00BD2865">
        <w:rPr>
          <w:rFonts w:ascii="Times New Roman" w:hAnsi="Times New Roman" w:cs="Times New Roman"/>
          <w:sz w:val="24"/>
          <w:szCs w:val="24"/>
        </w:rPr>
        <w:t xml:space="preserve"> </w:t>
      </w:r>
      <w:r w:rsidRPr="00BD2865">
        <w:rPr>
          <w:rFonts w:ascii="Times New Roman" w:hAnsi="Times New Roman" w:cs="Times New Roman"/>
          <w:sz w:val="24"/>
          <w:szCs w:val="24"/>
        </w:rPr>
        <w:t>et à int</w:t>
      </w:r>
      <w:r w:rsidR="00BD2865">
        <w:rPr>
          <w:rFonts w:ascii="Times New Roman" w:hAnsi="Times New Roman" w:cs="Times New Roman"/>
          <w:sz w:val="24"/>
          <w:szCs w:val="24"/>
        </w:rPr>
        <w:t>égrer sa pensée du spirituel au sein d’</w:t>
      </w:r>
      <w:r w:rsidRPr="00BD2865">
        <w:rPr>
          <w:rFonts w:ascii="Times New Roman" w:hAnsi="Times New Roman" w:cs="Times New Roman"/>
          <w:sz w:val="24"/>
          <w:szCs w:val="24"/>
        </w:rPr>
        <w:t xml:space="preserve">un dispositif général fondé sur </w:t>
      </w:r>
      <w:r w:rsidR="00BD2865" w:rsidRPr="00BD2865">
        <w:rPr>
          <w:rFonts w:ascii="Times New Roman" w:hAnsi="Times New Roman" w:cs="Times New Roman"/>
          <w:sz w:val="24"/>
          <w:szCs w:val="24"/>
        </w:rPr>
        <w:t xml:space="preserve">un projet matérialiste et une poétique </w:t>
      </w:r>
      <w:r w:rsidRPr="00BD2865">
        <w:rPr>
          <w:rFonts w:ascii="Times New Roman" w:hAnsi="Times New Roman" w:cs="Times New Roman"/>
          <w:sz w:val="24"/>
          <w:szCs w:val="24"/>
        </w:rPr>
        <w:t xml:space="preserve">de type « réaliste ». </w:t>
      </w:r>
      <w:r w:rsidR="00BD2865" w:rsidRPr="00BD2865">
        <w:rPr>
          <w:rFonts w:ascii="Times New Roman" w:hAnsi="Times New Roman" w:cs="Times New Roman"/>
          <w:sz w:val="24"/>
          <w:szCs w:val="24"/>
        </w:rPr>
        <w:t>Cette double postulation se traduit par</w:t>
      </w:r>
      <w:r w:rsidR="00357890">
        <w:rPr>
          <w:rFonts w:ascii="Times New Roman" w:hAnsi="Times New Roman" w:cs="Times New Roman"/>
          <w:sz w:val="24"/>
          <w:szCs w:val="24"/>
        </w:rPr>
        <w:t xml:space="preserve"> l’</w:t>
      </w:r>
      <w:proofErr w:type="spellStart"/>
      <w:r w:rsidR="00357890">
        <w:rPr>
          <w:rFonts w:ascii="Times New Roman" w:hAnsi="Times New Roman" w:cs="Times New Roman"/>
          <w:sz w:val="24"/>
          <w:szCs w:val="24"/>
        </w:rPr>
        <w:t>ironisation</w:t>
      </w:r>
      <w:proofErr w:type="spellEnd"/>
      <w:r w:rsidR="00BD2865" w:rsidRPr="00BD2865">
        <w:rPr>
          <w:rFonts w:ascii="Times New Roman" w:hAnsi="Times New Roman" w:cs="Times New Roman"/>
          <w:sz w:val="24"/>
          <w:szCs w:val="24"/>
        </w:rPr>
        <w:t xml:space="preserve"> qui</w:t>
      </w:r>
      <w:r w:rsidR="00357890">
        <w:rPr>
          <w:rFonts w:ascii="Times New Roman" w:hAnsi="Times New Roman" w:cs="Times New Roman"/>
          <w:sz w:val="24"/>
          <w:szCs w:val="24"/>
        </w:rPr>
        <w:t xml:space="preserve">, en procédant à une mise en tension des opposés, </w:t>
      </w:r>
      <w:r w:rsidR="00357890" w:rsidRPr="005F28E6">
        <w:rPr>
          <w:rFonts w:ascii="Times New Roman" w:hAnsi="Times New Roman"/>
          <w:color w:val="000000"/>
          <w:sz w:val="24"/>
          <w:szCs w:val="24"/>
        </w:rPr>
        <w:t>le religieux et le ma</w:t>
      </w:r>
      <w:r w:rsidR="00357890">
        <w:rPr>
          <w:rFonts w:ascii="Times New Roman" w:hAnsi="Times New Roman"/>
          <w:color w:val="000000"/>
          <w:sz w:val="24"/>
          <w:szCs w:val="24"/>
        </w:rPr>
        <w:t>térialisme, le doute et la spiritualité, donne naissance à un</w:t>
      </w:r>
      <w:r w:rsidR="00357890">
        <w:rPr>
          <w:rFonts w:ascii="Times New Roman" w:hAnsi="Times New Roman" w:cs="Times New Roman"/>
          <w:sz w:val="24"/>
          <w:szCs w:val="24"/>
        </w:rPr>
        <w:t>e unité radicalement polyphonique qui</w:t>
      </w:r>
      <w:r w:rsidR="00BD2865" w:rsidRPr="00BD2865">
        <w:rPr>
          <w:rFonts w:ascii="Times New Roman" w:hAnsi="Times New Roman" w:cs="Times New Roman"/>
          <w:sz w:val="24"/>
          <w:szCs w:val="24"/>
        </w:rPr>
        <w:t xml:space="preserve"> in</w:t>
      </w:r>
      <w:r w:rsidR="00357890">
        <w:rPr>
          <w:rFonts w:ascii="Times New Roman" w:hAnsi="Times New Roman" w:cs="Times New Roman"/>
          <w:sz w:val="24"/>
          <w:szCs w:val="24"/>
        </w:rPr>
        <w:t xml:space="preserve">vite </w:t>
      </w:r>
      <w:r w:rsidR="00BD2865" w:rsidRPr="00BD2865">
        <w:rPr>
          <w:rFonts w:ascii="Times New Roman" w:hAnsi="Times New Roman" w:cs="Times New Roman"/>
          <w:sz w:val="24"/>
          <w:szCs w:val="24"/>
        </w:rPr>
        <w:t xml:space="preserve">à repenser </w:t>
      </w:r>
      <w:r w:rsidR="00357890">
        <w:rPr>
          <w:rFonts w:ascii="Times New Roman" w:hAnsi="Times New Roman" w:cs="Times New Roman"/>
          <w:sz w:val="24"/>
          <w:szCs w:val="24"/>
        </w:rPr>
        <w:t>la représentation de la foi dans le mon</w:t>
      </w:r>
      <w:r w:rsidR="00354C9E">
        <w:rPr>
          <w:rFonts w:ascii="Times New Roman" w:hAnsi="Times New Roman" w:cs="Times New Roman"/>
          <w:sz w:val="24"/>
          <w:szCs w:val="24"/>
        </w:rPr>
        <w:t>de contemporain à la lumière de catégories nouvelles</w:t>
      </w:r>
      <w:r w:rsidR="00357890">
        <w:rPr>
          <w:rFonts w:ascii="Times New Roman" w:hAnsi="Times New Roman" w:cs="Times New Roman"/>
          <w:sz w:val="24"/>
          <w:szCs w:val="24"/>
        </w:rPr>
        <w:t>.</w:t>
      </w:r>
      <w:r w:rsidR="00BC081C">
        <w:rPr>
          <w:rFonts w:ascii="Times New Roman" w:hAnsi="Times New Roman" w:cs="Times New Roman"/>
          <w:sz w:val="24"/>
          <w:szCs w:val="24"/>
        </w:rPr>
        <w:t xml:space="preserve"> </w:t>
      </w:r>
      <w:r w:rsidR="00BC081C">
        <w:rPr>
          <w:rFonts w:asciiTheme="majorHAnsi" w:hAnsiTheme="majorHAnsi" w:cstheme="majorHAnsi"/>
          <w:sz w:val="24"/>
          <w:szCs w:val="24"/>
        </w:rPr>
        <w:t xml:space="preserve">Rendant </w:t>
      </w:r>
      <w:r w:rsidR="00BC081C" w:rsidRPr="00A4690B">
        <w:rPr>
          <w:rFonts w:ascii="Times New Roman" w:hAnsi="Times New Roman" w:cs="Times New Roman"/>
          <w:sz w:val="24"/>
          <w:szCs w:val="24"/>
        </w:rPr>
        <w:t xml:space="preserve">indécidable un sens univoque </w:t>
      </w:r>
      <w:r w:rsidR="00BC081C">
        <w:rPr>
          <w:rFonts w:ascii="Times New Roman" w:hAnsi="Times New Roman" w:cs="Times New Roman"/>
          <w:sz w:val="24"/>
          <w:szCs w:val="24"/>
        </w:rPr>
        <w:t xml:space="preserve">et faisant </w:t>
      </w:r>
      <w:r w:rsidR="00BC081C">
        <w:rPr>
          <w:rFonts w:asciiTheme="majorHAnsi" w:hAnsiTheme="majorHAnsi" w:cstheme="majorHAnsi"/>
          <w:sz w:val="24"/>
          <w:szCs w:val="24"/>
        </w:rPr>
        <w:t>cohabiter des réalités incompatibles, le geste d’</w:t>
      </w:r>
      <w:proofErr w:type="spellStart"/>
      <w:r w:rsidR="00BC081C">
        <w:rPr>
          <w:rFonts w:asciiTheme="majorHAnsi" w:hAnsiTheme="majorHAnsi" w:cstheme="majorHAnsi"/>
          <w:sz w:val="24"/>
          <w:szCs w:val="24"/>
        </w:rPr>
        <w:t>i</w:t>
      </w:r>
      <w:r w:rsidR="00BC081C" w:rsidRPr="005C3F05">
        <w:rPr>
          <w:rFonts w:ascii="Times New Roman" w:hAnsi="Times New Roman"/>
          <w:color w:val="000000"/>
          <w:sz w:val="24"/>
          <w:szCs w:val="24"/>
        </w:rPr>
        <w:t>ronisat</w:t>
      </w:r>
      <w:r w:rsidR="00BC081C">
        <w:rPr>
          <w:rFonts w:ascii="Times New Roman" w:hAnsi="Times New Roman"/>
          <w:color w:val="000000"/>
          <w:sz w:val="24"/>
          <w:szCs w:val="24"/>
        </w:rPr>
        <w:t>ion</w:t>
      </w:r>
      <w:proofErr w:type="spellEnd"/>
      <w:r w:rsidR="00BC081C">
        <w:rPr>
          <w:rFonts w:ascii="Times New Roman" w:hAnsi="Times New Roman"/>
          <w:color w:val="000000"/>
          <w:sz w:val="24"/>
          <w:szCs w:val="24"/>
        </w:rPr>
        <w:t xml:space="preserve"> détermine alors un nouveau rapport au temps et</w:t>
      </w:r>
      <w:r w:rsidR="00BC081C" w:rsidRPr="005C3F05">
        <w:rPr>
          <w:rFonts w:ascii="Times New Roman" w:hAnsi="Times New Roman"/>
          <w:color w:val="000000"/>
          <w:sz w:val="24"/>
          <w:szCs w:val="24"/>
        </w:rPr>
        <w:t xml:space="preserve"> </w:t>
      </w:r>
      <w:r w:rsidR="00BC081C">
        <w:rPr>
          <w:rFonts w:ascii="Times New Roman" w:hAnsi="Times New Roman"/>
          <w:color w:val="000000"/>
          <w:sz w:val="24"/>
          <w:szCs w:val="24"/>
        </w:rPr>
        <w:t xml:space="preserve">interroge le phénomène religieux ainsi que le </w:t>
      </w:r>
      <w:r w:rsidR="00BC081C" w:rsidRPr="005C3F05">
        <w:rPr>
          <w:rFonts w:ascii="Times New Roman" w:hAnsi="Times New Roman"/>
          <w:color w:val="000000"/>
          <w:sz w:val="24"/>
          <w:szCs w:val="24"/>
        </w:rPr>
        <w:t>devenir de l’individu moderne et de l’Histoire</w:t>
      </w:r>
      <w:r w:rsidR="00BC081C">
        <w:rPr>
          <w:rFonts w:ascii="Times New Roman" w:hAnsi="Times New Roman"/>
          <w:color w:val="000000"/>
          <w:sz w:val="24"/>
          <w:szCs w:val="24"/>
        </w:rPr>
        <w:t>.</w:t>
      </w:r>
    </w:p>
    <w:p w:rsidR="00052F9A" w:rsidRDefault="00052F9A" w:rsidP="007E787B">
      <w:pPr>
        <w:ind w:firstLine="708"/>
        <w:jc w:val="both"/>
        <w:rPr>
          <w:rFonts w:ascii="Times New Roman" w:hAnsi="Times New Roman" w:cs="Times New Roman"/>
          <w:sz w:val="24"/>
          <w:szCs w:val="24"/>
        </w:rPr>
      </w:pPr>
    </w:p>
    <w:p w:rsidR="00B3653C" w:rsidRDefault="00B3653C" w:rsidP="00BD2865">
      <w:pPr>
        <w:jc w:val="both"/>
        <w:rPr>
          <w:sz w:val="24"/>
          <w:szCs w:val="24"/>
        </w:rPr>
      </w:pPr>
    </w:p>
    <w:p w:rsidR="00B3653C" w:rsidRPr="00E35CA8" w:rsidRDefault="00B3653C" w:rsidP="00B3653C">
      <w:pPr>
        <w:ind w:firstLine="708"/>
        <w:jc w:val="both"/>
        <w:rPr>
          <w:sz w:val="24"/>
          <w:szCs w:val="24"/>
        </w:rPr>
      </w:pPr>
    </w:p>
    <w:sectPr w:rsidR="00B3653C" w:rsidRPr="00E35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A8"/>
    <w:rsid w:val="00052F9A"/>
    <w:rsid w:val="00114C44"/>
    <w:rsid w:val="002273E4"/>
    <w:rsid w:val="00354C9E"/>
    <w:rsid w:val="00357890"/>
    <w:rsid w:val="00476F5B"/>
    <w:rsid w:val="007E787B"/>
    <w:rsid w:val="007F5A76"/>
    <w:rsid w:val="00AA5652"/>
    <w:rsid w:val="00B3653C"/>
    <w:rsid w:val="00B9349D"/>
    <w:rsid w:val="00BC081C"/>
    <w:rsid w:val="00BD2865"/>
    <w:rsid w:val="00C10531"/>
    <w:rsid w:val="00DA3EC7"/>
    <w:rsid w:val="00E35CA8"/>
    <w:rsid w:val="00EB5623"/>
    <w:rsid w:val="00F51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5167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516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2017-04-27T13:28:00Z</dcterms:created>
  <dcterms:modified xsi:type="dcterms:W3CDTF">2017-05-17T08:37:00Z</dcterms:modified>
</cp:coreProperties>
</file>